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6D" w:rsidRDefault="0022746D" w:rsidP="0022746D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22746D" w:rsidRDefault="0022746D" w:rsidP="0022746D">
      <w:pPr>
        <w:tabs>
          <w:tab w:val="left" w:pos="993"/>
          <w:tab w:val="left" w:pos="1134"/>
          <w:tab w:val="left" w:pos="1418"/>
        </w:tabs>
        <w:spacing w:beforeLines="50" w:before="156" w:afterLines="50" w:after="156"/>
        <w:jc w:val="center"/>
        <w:rPr>
          <w:sz w:val="24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政府采购意向公开内容</w:t>
      </w:r>
      <w:r>
        <w:rPr>
          <w:rFonts w:hint="eastAsia"/>
          <w:sz w:val="24"/>
        </w:rPr>
        <w:t>（采购需求部门填写参考文本）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727"/>
        <w:gridCol w:w="1809"/>
        <w:gridCol w:w="3318"/>
        <w:gridCol w:w="1169"/>
        <w:gridCol w:w="1131"/>
        <w:gridCol w:w="1555"/>
        <w:gridCol w:w="1891"/>
      </w:tblGrid>
      <w:tr w:rsidR="0022746D" w:rsidTr="006A53F1">
        <w:trPr>
          <w:trHeight w:val="298"/>
        </w:trPr>
        <w:tc>
          <w:tcPr>
            <w:tcW w:w="1061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项目序号</w:t>
            </w:r>
          </w:p>
        </w:tc>
        <w:tc>
          <w:tcPr>
            <w:tcW w:w="1727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采购项目名称</w:t>
            </w:r>
          </w:p>
        </w:tc>
        <w:tc>
          <w:tcPr>
            <w:tcW w:w="1809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预算金额（元）</w:t>
            </w:r>
          </w:p>
        </w:tc>
        <w:tc>
          <w:tcPr>
            <w:tcW w:w="3318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采购需求概况</w:t>
            </w:r>
          </w:p>
        </w:tc>
        <w:tc>
          <w:tcPr>
            <w:tcW w:w="2300" w:type="dxa"/>
            <w:gridSpan w:val="2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采购标的</w:t>
            </w:r>
          </w:p>
        </w:tc>
        <w:tc>
          <w:tcPr>
            <w:tcW w:w="1555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项目拟实施采购月份</w:t>
            </w:r>
          </w:p>
        </w:tc>
        <w:tc>
          <w:tcPr>
            <w:tcW w:w="1891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对供应商的基本要求</w:t>
            </w:r>
          </w:p>
        </w:tc>
      </w:tr>
      <w:tr w:rsidR="0022746D" w:rsidTr="006A53F1">
        <w:trPr>
          <w:trHeight w:val="336"/>
        </w:trPr>
        <w:tc>
          <w:tcPr>
            <w:tcW w:w="106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18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名称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数量</w:t>
            </w:r>
          </w:p>
        </w:tc>
        <w:tc>
          <w:tcPr>
            <w:tcW w:w="1555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9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</w:p>
        </w:tc>
      </w:tr>
      <w:tr w:rsidR="0022746D" w:rsidTr="006A53F1">
        <w:trPr>
          <w:trHeight w:val="489"/>
        </w:trPr>
        <w:tc>
          <w:tcPr>
            <w:tcW w:w="1061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727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填写具体采购项目的名称</w:t>
            </w:r>
          </w:p>
        </w:tc>
        <w:tc>
          <w:tcPr>
            <w:tcW w:w="1809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精确到元，不得超计财处批复的预算金额，也不得无预算申报。</w:t>
            </w:r>
          </w:p>
        </w:tc>
        <w:tc>
          <w:tcPr>
            <w:tcW w:w="3318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1、采购标的需实现的主要功能或者目标；</w:t>
            </w:r>
          </w:p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2、采购标的需满足的质量要求；</w:t>
            </w:r>
          </w:p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3、采购标的需满足的服务要求；</w:t>
            </w:r>
          </w:p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4、采购标的需满足的安全要求；</w:t>
            </w:r>
          </w:p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5、采购标的需满足的时限要求；</w:t>
            </w:r>
          </w:p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6、……</w:t>
            </w: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标的1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如：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是否专门面向中小企业采购、是否允许联合体投标等，并说明理由，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且符合政府采购政策规定。</w:t>
            </w:r>
          </w:p>
        </w:tc>
      </w:tr>
      <w:tr w:rsidR="0022746D" w:rsidTr="006A53F1">
        <w:trPr>
          <w:trHeight w:val="526"/>
        </w:trPr>
        <w:tc>
          <w:tcPr>
            <w:tcW w:w="106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318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标的2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22746D" w:rsidTr="006A53F1">
        <w:trPr>
          <w:trHeight w:val="526"/>
        </w:trPr>
        <w:tc>
          <w:tcPr>
            <w:tcW w:w="106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318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标的3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22746D" w:rsidTr="006A53F1">
        <w:trPr>
          <w:trHeight w:val="90"/>
        </w:trPr>
        <w:tc>
          <w:tcPr>
            <w:tcW w:w="106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318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……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22746D" w:rsidTr="006A53F1">
        <w:trPr>
          <w:trHeight w:val="230"/>
        </w:trPr>
        <w:tc>
          <w:tcPr>
            <w:tcW w:w="1061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727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……</w:t>
            </w:r>
          </w:p>
        </w:tc>
        <w:tc>
          <w:tcPr>
            <w:tcW w:w="1809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18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标的1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2746D" w:rsidTr="006A53F1">
        <w:trPr>
          <w:trHeight w:val="247"/>
        </w:trPr>
        <w:tc>
          <w:tcPr>
            <w:tcW w:w="106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18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标的2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2746D" w:rsidTr="006A53F1">
        <w:trPr>
          <w:trHeight w:val="156"/>
        </w:trPr>
        <w:tc>
          <w:tcPr>
            <w:tcW w:w="106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18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标的3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2746D" w:rsidTr="006A53F1">
        <w:trPr>
          <w:trHeight w:val="264"/>
        </w:trPr>
        <w:tc>
          <w:tcPr>
            <w:tcW w:w="106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27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18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……</w:t>
            </w:r>
          </w:p>
        </w:tc>
        <w:tc>
          <w:tcPr>
            <w:tcW w:w="1131" w:type="dxa"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22746D" w:rsidRDefault="0022746D" w:rsidP="006A53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2746D" w:rsidRDefault="0022746D" w:rsidP="0022746D">
      <w:pPr>
        <w:tabs>
          <w:tab w:val="left" w:pos="993"/>
          <w:tab w:val="left" w:pos="1134"/>
          <w:tab w:val="left" w:pos="1418"/>
        </w:tabs>
        <w:spacing w:line="360" w:lineRule="auto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备注：1、应当尽可能清晰、完整；</w:t>
      </w:r>
      <w:r>
        <w:rPr>
          <w:rFonts w:asciiTheme="minorEastAsia" w:hAnsiTheme="minorEastAsia" w:cstheme="minorEastAsia" w:hint="eastAsia"/>
          <w:szCs w:val="21"/>
          <w:shd w:val="clear" w:color="auto" w:fill="FFFFFF"/>
        </w:rPr>
        <w:t>2、采购标的</w:t>
      </w:r>
      <w:r>
        <w:rPr>
          <w:rFonts w:ascii="宋体" w:eastAsia="宋体" w:hAnsi="宋体" w:cs="宋体" w:hint="eastAsia"/>
          <w:szCs w:val="21"/>
        </w:rPr>
        <w:t>若内容太多的，可单独附表，不再在上表反应；3、需求部门提交后，资产管理处审核、汇总后公开。4、计财处内控信息系统上线后，本表由</w:t>
      </w:r>
      <w:proofErr w:type="gramStart"/>
      <w:r>
        <w:rPr>
          <w:rFonts w:ascii="宋体" w:eastAsia="宋体" w:hAnsi="宋体" w:cs="宋体" w:hint="eastAsia"/>
          <w:szCs w:val="21"/>
        </w:rPr>
        <w:t>各需求</w:t>
      </w:r>
      <w:proofErr w:type="gramEnd"/>
      <w:r>
        <w:rPr>
          <w:rFonts w:ascii="宋体" w:eastAsia="宋体" w:hAnsi="宋体" w:cs="宋体" w:hint="eastAsia"/>
          <w:szCs w:val="21"/>
        </w:rPr>
        <w:t>部门直接通过上传附件的方式提交资产处。</w:t>
      </w:r>
    </w:p>
    <w:p w:rsidR="0022746D" w:rsidRDefault="0022746D" w:rsidP="0022746D">
      <w:pPr>
        <w:tabs>
          <w:tab w:val="left" w:pos="993"/>
          <w:tab w:val="left" w:pos="1134"/>
          <w:tab w:val="left" w:pos="1418"/>
        </w:tabs>
        <w:jc w:val="right"/>
        <w:rPr>
          <w:rFonts w:ascii="宋体" w:eastAsia="宋体" w:hAnsi="宋体" w:cs="宋体"/>
          <w:color w:val="000000"/>
          <w:kern w:val="0"/>
          <w:sz w:val="24"/>
          <w:szCs w:val="32"/>
        </w:rPr>
      </w:pPr>
    </w:p>
    <w:p w:rsidR="0022746D" w:rsidRDefault="0022746D" w:rsidP="0022746D">
      <w:pPr>
        <w:tabs>
          <w:tab w:val="left" w:pos="993"/>
          <w:tab w:val="left" w:pos="1134"/>
          <w:tab w:val="left" w:pos="1418"/>
        </w:tabs>
        <w:jc w:val="right"/>
        <w:rPr>
          <w:rFonts w:ascii="宋体" w:eastAsia="宋体" w:hAnsi="宋体" w:cs="宋体"/>
          <w:color w:val="000000"/>
          <w:kern w:val="0"/>
          <w:sz w:val="24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32"/>
        </w:rPr>
        <w:t>（需求部门名称）</w:t>
      </w:r>
    </w:p>
    <w:p w:rsidR="0022746D" w:rsidRDefault="0022746D" w:rsidP="0022746D">
      <w:pPr>
        <w:tabs>
          <w:tab w:val="left" w:pos="993"/>
          <w:tab w:val="left" w:pos="1134"/>
          <w:tab w:val="left" w:pos="1418"/>
        </w:tabs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32"/>
        </w:rPr>
        <w:t xml:space="preserve">  年   月   日</w:t>
      </w:r>
    </w:p>
    <w:p w:rsidR="00704875" w:rsidRPr="0022746D" w:rsidRDefault="00704875"/>
    <w:sectPr w:rsidR="00704875" w:rsidRPr="0022746D" w:rsidSect="002274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6D"/>
    <w:rsid w:val="0022746D"/>
    <w:rsid w:val="007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B7F9B-7B17-48D3-9535-4D1D74F1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4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46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2020-05-26T11:12:00Z</dcterms:created>
  <dc:creator>廖欣锐</dc:creator>
  <lastModifiedBy>廖欣锐</lastModifiedBy>
  <dcterms:modified xsi:type="dcterms:W3CDTF">2020-05-26T11:12:00Z</dcterms:modified>
  <revision>1</revision>
</coreProperties>
</file>