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color w:val="auto"/>
          <w:spacing w:val="-2"/>
          <w:kern w:val="0"/>
          <w:sz w:val="22"/>
          <w:szCs w:val="22"/>
          <w:highlight w:val="none"/>
          <w:lang w:val="en-US" w:eastAsia="zh-CN"/>
        </w:rPr>
      </w:pPr>
    </w:p>
    <w:p>
      <w:pPr>
        <w:jc w:val="center"/>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计财资产保卫总支</w:t>
      </w:r>
    </w:p>
    <w:p>
      <w:pPr>
        <w:spacing w:line="360" w:lineRule="auto"/>
        <w:jc w:val="center"/>
        <w:rPr>
          <w:rFonts w:hint="eastAsia" w:asciiTheme="minorEastAsia" w:hAnsiTheme="minorEastAsia" w:eastAsiaTheme="minorEastAsia" w:cstheme="minorEastAsia"/>
          <w:b/>
          <w:bCs/>
          <w:color w:val="auto"/>
          <w:sz w:val="40"/>
          <w:szCs w:val="40"/>
          <w:highlight w:val="none"/>
          <w:lang w:eastAsia="zh-CN"/>
        </w:rPr>
      </w:pPr>
      <w:r>
        <w:rPr>
          <w:rFonts w:hint="eastAsia" w:asciiTheme="minorEastAsia" w:hAnsiTheme="minorEastAsia" w:cstheme="minorEastAsia"/>
          <w:b/>
          <w:bCs/>
          <w:color w:val="auto"/>
          <w:sz w:val="36"/>
          <w:szCs w:val="36"/>
          <w:highlight w:val="none"/>
        </w:rPr>
        <w:t>贯彻落实学校党建及思想政治工作的规定</w:t>
      </w:r>
      <w:r>
        <w:rPr>
          <w:rFonts w:hint="eastAsia" w:asciiTheme="minorEastAsia" w:hAnsiTheme="minorEastAsia" w:cstheme="minorEastAsia"/>
          <w:b/>
          <w:bCs/>
          <w:color w:val="auto"/>
          <w:sz w:val="36"/>
          <w:szCs w:val="36"/>
          <w:highlight w:val="none"/>
          <w:lang w:eastAsia="zh-CN"/>
        </w:rPr>
        <w:t>（</w:t>
      </w:r>
      <w:r>
        <w:rPr>
          <w:rFonts w:hint="eastAsia" w:asciiTheme="minorEastAsia" w:hAnsiTheme="minorEastAsia" w:cstheme="minorEastAsia"/>
          <w:b/>
          <w:bCs/>
          <w:color w:val="auto"/>
          <w:sz w:val="36"/>
          <w:szCs w:val="36"/>
          <w:highlight w:val="none"/>
          <w:lang w:val="en-US" w:eastAsia="zh-CN"/>
        </w:rPr>
        <w:t>修订</w:t>
      </w:r>
      <w:r>
        <w:rPr>
          <w:rFonts w:hint="eastAsia" w:asciiTheme="minorEastAsia" w:hAnsiTheme="minorEastAsia" w:cstheme="minorEastAsia"/>
          <w:b/>
          <w:bCs/>
          <w:color w:val="auto"/>
          <w:sz w:val="36"/>
          <w:szCs w:val="36"/>
          <w:highlight w:val="none"/>
          <w:lang w:eastAsia="zh-CN"/>
        </w:rPr>
        <w:t>）</w:t>
      </w:r>
    </w:p>
    <w:p>
      <w:pPr>
        <w:spacing w:line="360" w:lineRule="auto"/>
        <w:jc w:val="center"/>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2020年10月20日总支支委会讨论通过</w:t>
      </w:r>
      <w:r>
        <w:rPr>
          <w:rFonts w:hint="eastAsia" w:asciiTheme="minorEastAsia" w:hAnsiTheme="minorEastAsia" w:cstheme="minorEastAsia"/>
          <w:color w:val="auto"/>
          <w:sz w:val="24"/>
          <w:szCs w:val="24"/>
          <w:highlight w:val="none"/>
          <w:lang w:eastAsia="zh-CN"/>
        </w:rPr>
        <w:t>）</w:t>
      </w:r>
    </w:p>
    <w:p>
      <w:pPr>
        <w:spacing w:line="360" w:lineRule="auto"/>
        <w:jc w:val="center"/>
        <w:rPr>
          <w:rFonts w:hint="eastAsia" w:asciiTheme="minorEastAsia" w:hAnsiTheme="minorEastAsia" w:cstheme="minorEastAsia"/>
          <w:color w:val="auto"/>
          <w:sz w:val="24"/>
          <w:szCs w:val="24"/>
          <w:highlight w:val="none"/>
          <w:lang w:eastAsia="zh-CN"/>
        </w:rPr>
      </w:pPr>
    </w:p>
    <w:p>
      <w:pPr>
        <w:spacing w:line="360" w:lineRule="auto"/>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第一章  总则</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为加强党总支及各支部建设，增强党组织的战斗堡垒作用，根据《成都体育学院</w:t>
      </w:r>
      <w:r>
        <w:rPr>
          <w:rFonts w:hint="eastAsia" w:asciiTheme="minorEastAsia" w:hAnsiTheme="minorEastAsia" w:cstheme="minorEastAsia"/>
          <w:color w:val="auto"/>
          <w:sz w:val="32"/>
          <w:szCs w:val="32"/>
          <w:highlight w:val="none"/>
          <w:lang w:val="en-US" w:eastAsia="zh-CN"/>
        </w:rPr>
        <w:t>基层</w:t>
      </w:r>
      <w:r>
        <w:rPr>
          <w:rFonts w:hint="eastAsia" w:asciiTheme="minorEastAsia" w:hAnsiTheme="minorEastAsia" w:cstheme="minorEastAsia"/>
          <w:color w:val="auto"/>
          <w:sz w:val="32"/>
          <w:szCs w:val="32"/>
          <w:highlight w:val="none"/>
        </w:rPr>
        <w:t>党建及思想政治工作考核办法</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lang w:val="en-US" w:eastAsia="zh-CN"/>
        </w:rPr>
        <w:t>修订</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rPr>
        <w:t>》（成体党</w:t>
      </w:r>
      <w:r>
        <w:rPr>
          <w:rFonts w:hint="eastAsia" w:asciiTheme="minorEastAsia" w:hAnsiTheme="minorEastAsia" w:cstheme="minorEastAsia"/>
          <w:color w:val="auto"/>
          <w:sz w:val="32"/>
          <w:szCs w:val="32"/>
          <w:highlight w:val="none"/>
          <w:lang w:val="en-US" w:eastAsia="zh-CN"/>
        </w:rPr>
        <w:t>[</w:t>
      </w:r>
      <w:r>
        <w:rPr>
          <w:rFonts w:hint="eastAsia" w:asciiTheme="minorEastAsia" w:hAnsiTheme="minorEastAsia" w:cstheme="minorEastAsia"/>
          <w:color w:val="auto"/>
          <w:sz w:val="32"/>
          <w:szCs w:val="32"/>
          <w:highlight w:val="none"/>
        </w:rPr>
        <w:t>20</w:t>
      </w:r>
      <w:r>
        <w:rPr>
          <w:rFonts w:hint="eastAsia" w:asciiTheme="minorEastAsia" w:hAnsiTheme="minorEastAsia" w:cstheme="minorEastAsia"/>
          <w:color w:val="auto"/>
          <w:sz w:val="32"/>
          <w:szCs w:val="32"/>
          <w:highlight w:val="none"/>
          <w:lang w:val="en-US" w:eastAsia="zh-CN"/>
        </w:rPr>
        <w:t>20]34</w:t>
      </w:r>
      <w:r>
        <w:rPr>
          <w:rFonts w:hint="eastAsia" w:asciiTheme="minorEastAsia" w:hAnsiTheme="minorEastAsia" w:cstheme="minorEastAsia"/>
          <w:color w:val="auto"/>
          <w:sz w:val="32"/>
          <w:szCs w:val="32"/>
          <w:highlight w:val="none"/>
        </w:rPr>
        <w:t>号）等文件精神，结合总支实际，特制定本规定。</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全面贯彻落实党的十九大精神</w:t>
      </w:r>
      <w:bookmarkStart w:id="1" w:name="_GoBack"/>
      <w:bookmarkEnd w:id="1"/>
      <w:r>
        <w:rPr>
          <w:rFonts w:hint="eastAsia" w:asciiTheme="minorEastAsia" w:hAnsiTheme="minorEastAsia" w:cstheme="minorEastAsia"/>
          <w:color w:val="auto"/>
          <w:kern w:val="0"/>
          <w:sz w:val="32"/>
          <w:szCs w:val="32"/>
          <w:highlight w:val="none"/>
        </w:rPr>
        <w:t>，落实党要管党、全面从严治党要求，牢固树立“四个意识”，全面贯彻党的教育方针，坚持社会主义办学方向，把党建与思想政治工作落到实处，提高基层党组织建设水平，提升思想政治工作成效，为学校的改革发展稳定提供坚强有力的精神动力和组织保证。</w:t>
      </w:r>
    </w:p>
    <w:p>
      <w:pPr>
        <w:tabs>
          <w:tab w:val="left" w:pos="0"/>
        </w:tabs>
        <w:ind w:left="850"/>
        <w:rPr>
          <w:rFonts w:asciiTheme="minorEastAsia" w:hAnsiTheme="minorEastAsia" w:cstheme="minorEastAsia"/>
          <w:color w:val="auto"/>
          <w:sz w:val="32"/>
          <w:szCs w:val="32"/>
          <w:highlight w:val="none"/>
        </w:rPr>
      </w:pPr>
    </w:p>
    <w:p>
      <w:pPr>
        <w:spacing w:line="360" w:lineRule="auto"/>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第二章  贯彻落实中央和上级党组织决策部署</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在规定时间内将党中央、省委、上级组织及学校党委的决策部署和重要会议精神认真传达到每一位党员和职工，并结合</w:t>
      </w:r>
      <w:r>
        <w:rPr>
          <w:rFonts w:hint="eastAsia" w:asciiTheme="minorEastAsia" w:hAnsiTheme="minorEastAsia" w:cstheme="minorEastAsia"/>
          <w:color w:val="auto"/>
          <w:sz w:val="32"/>
          <w:szCs w:val="32"/>
          <w:highlight w:val="none"/>
          <w:lang w:val="en-US" w:eastAsia="zh-CN"/>
        </w:rPr>
        <w:t>本部门</w:t>
      </w:r>
      <w:r>
        <w:rPr>
          <w:rFonts w:hint="eastAsia" w:asciiTheme="minorEastAsia" w:hAnsiTheme="minorEastAsia" w:cstheme="minorEastAsia"/>
          <w:color w:val="auto"/>
          <w:sz w:val="32"/>
          <w:szCs w:val="32"/>
          <w:highlight w:val="none"/>
        </w:rPr>
        <w:t>实际贯彻落实到具体工作之中</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lang w:val="en-US" w:eastAsia="zh-CN"/>
        </w:rPr>
        <w:t>确保取得良好效果</w:t>
      </w:r>
      <w:r>
        <w:rPr>
          <w:rFonts w:hint="eastAsia" w:asciiTheme="minorEastAsia" w:hAnsiTheme="minorEastAsia" w:cstheme="minorEastAsia"/>
          <w:color w:val="auto"/>
          <w:sz w:val="32"/>
          <w:szCs w:val="32"/>
          <w:highlight w:val="none"/>
        </w:rPr>
        <w:t>。</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支部书记负责</w:t>
      </w:r>
      <w:r>
        <w:rPr>
          <w:rFonts w:hint="eastAsia" w:asciiTheme="minorEastAsia" w:hAnsiTheme="minorEastAsia" w:cstheme="minorEastAsia"/>
          <w:color w:val="auto"/>
          <w:kern w:val="0"/>
          <w:sz w:val="32"/>
          <w:szCs w:val="32"/>
          <w:highlight w:val="none"/>
          <w:lang w:val="en-US" w:eastAsia="zh-CN"/>
        </w:rPr>
        <w:t>牵头</w:t>
      </w:r>
      <w:r>
        <w:rPr>
          <w:rFonts w:hint="eastAsia" w:asciiTheme="minorEastAsia" w:hAnsiTheme="minorEastAsia" w:cstheme="minorEastAsia"/>
          <w:color w:val="auto"/>
          <w:kern w:val="0"/>
          <w:sz w:val="32"/>
          <w:szCs w:val="32"/>
          <w:highlight w:val="none"/>
        </w:rPr>
        <w:t>制定支部</w:t>
      </w:r>
      <w:r>
        <w:rPr>
          <w:rFonts w:hint="eastAsia" w:asciiTheme="minorEastAsia" w:hAnsiTheme="minorEastAsia" w:cstheme="minorEastAsia"/>
          <w:color w:val="auto"/>
          <w:kern w:val="0"/>
          <w:sz w:val="32"/>
          <w:szCs w:val="32"/>
          <w:highlight w:val="none"/>
          <w:lang w:val="en-US" w:eastAsia="zh-CN"/>
        </w:rPr>
        <w:t>党建工作制度、</w:t>
      </w:r>
      <w:r>
        <w:rPr>
          <w:rFonts w:hint="eastAsia" w:asciiTheme="minorEastAsia" w:hAnsiTheme="minorEastAsia" w:cstheme="minorEastAsia"/>
          <w:color w:val="auto"/>
          <w:kern w:val="0"/>
          <w:sz w:val="32"/>
          <w:szCs w:val="32"/>
          <w:highlight w:val="none"/>
        </w:rPr>
        <w:t>年度党建工作计划、要点、阶段安排和措施，经</w:t>
      </w:r>
      <w:r>
        <w:rPr>
          <w:rFonts w:hint="eastAsia" w:asciiTheme="minorEastAsia" w:hAnsiTheme="minorEastAsia" w:cstheme="minorEastAsia"/>
          <w:color w:val="auto"/>
          <w:kern w:val="0"/>
          <w:sz w:val="32"/>
          <w:szCs w:val="32"/>
          <w:highlight w:val="none"/>
          <w:lang w:val="en-US" w:eastAsia="zh-CN"/>
        </w:rPr>
        <w:t>部门负责人、</w:t>
      </w:r>
      <w:r>
        <w:rPr>
          <w:rFonts w:hint="eastAsia" w:asciiTheme="minorEastAsia" w:hAnsiTheme="minorEastAsia" w:cstheme="minorEastAsia"/>
          <w:color w:val="auto"/>
          <w:kern w:val="0"/>
          <w:sz w:val="32"/>
          <w:szCs w:val="32"/>
          <w:highlight w:val="none"/>
        </w:rPr>
        <w:t>支委集体讨论通过后实施，并报总支备案。</w:t>
      </w:r>
    </w:p>
    <w:p>
      <w:pPr>
        <w:numPr>
          <w:ilvl w:val="0"/>
          <w:numId w:val="0"/>
        </w:numPr>
        <w:tabs>
          <w:tab w:val="left" w:pos="0"/>
        </w:tabs>
        <w:ind w:left="0" w:leftChars="0" w:firstLine="640" w:firstLineChars="200"/>
        <w:rPr>
          <w:rFonts w:hint="default" w:asciiTheme="minorEastAsia" w:hAnsiTheme="minorEastAsia" w:eastAsia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支部党建工作制度应充分考虑本部门工作性质，与业务工作特点挂钩，做到务实、可行、针对性强，避免“两张皮”。</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bCs/>
          <w:color w:val="auto"/>
          <w:kern w:val="0"/>
          <w:sz w:val="32"/>
          <w:szCs w:val="32"/>
          <w:highlight w:val="none"/>
        </w:rPr>
        <w:t>支部书记负责制定</w:t>
      </w:r>
      <w:r>
        <w:rPr>
          <w:rFonts w:hint="eastAsia" w:asciiTheme="minorEastAsia" w:hAnsiTheme="minorEastAsia" w:cstheme="minorEastAsia"/>
          <w:bCs/>
          <w:color w:val="auto"/>
          <w:kern w:val="0"/>
          <w:sz w:val="32"/>
          <w:szCs w:val="32"/>
          <w:highlight w:val="none"/>
          <w:lang w:val="en-US" w:eastAsia="zh-CN"/>
        </w:rPr>
        <w:t>党内</w:t>
      </w:r>
      <w:r>
        <w:rPr>
          <w:rFonts w:hint="eastAsia" w:asciiTheme="minorEastAsia" w:hAnsiTheme="minorEastAsia" w:cstheme="minorEastAsia"/>
          <w:b/>
          <w:bCs w:val="0"/>
          <w:color w:val="auto"/>
          <w:kern w:val="0"/>
          <w:sz w:val="32"/>
          <w:szCs w:val="32"/>
          <w:highlight w:val="none"/>
          <w:lang w:val="en-US" w:eastAsia="zh-CN"/>
        </w:rPr>
        <w:t>主题教育活动</w:t>
      </w:r>
      <w:r>
        <w:rPr>
          <w:rFonts w:hint="eastAsia" w:asciiTheme="minorEastAsia" w:hAnsiTheme="minorEastAsia" w:cstheme="minorEastAsia"/>
          <w:bCs/>
          <w:color w:val="auto"/>
          <w:kern w:val="0"/>
          <w:sz w:val="32"/>
          <w:szCs w:val="32"/>
          <w:highlight w:val="none"/>
        </w:rPr>
        <w:t>具体</w:t>
      </w:r>
      <w:r>
        <w:rPr>
          <w:rFonts w:hint="eastAsia" w:asciiTheme="minorEastAsia" w:hAnsiTheme="minorEastAsia" w:cstheme="minorEastAsia"/>
          <w:bCs/>
          <w:strike w:val="0"/>
          <w:dstrike w:val="0"/>
          <w:color w:val="auto"/>
          <w:kern w:val="0"/>
          <w:sz w:val="32"/>
          <w:szCs w:val="32"/>
          <w:highlight w:val="none"/>
          <w:lang w:val="en-US" w:eastAsia="zh-CN"/>
        </w:rPr>
        <w:t>工作</w:t>
      </w:r>
      <w:r>
        <w:rPr>
          <w:rFonts w:hint="eastAsia" w:asciiTheme="minorEastAsia" w:hAnsiTheme="minorEastAsia" w:cstheme="minorEastAsia"/>
          <w:bCs/>
          <w:color w:val="auto"/>
          <w:kern w:val="0"/>
          <w:sz w:val="32"/>
          <w:szCs w:val="32"/>
          <w:highlight w:val="none"/>
        </w:rPr>
        <w:t>方案</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rPr>
        <w:t>部门行政负责人应主动配合、积极支持并做好工作安排。</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总支和支部党建工作部署会参加人员为</w:t>
      </w:r>
      <w:r>
        <w:rPr>
          <w:rFonts w:hint="eastAsia" w:asciiTheme="minorEastAsia" w:hAnsiTheme="minorEastAsia" w:cstheme="minorEastAsia"/>
          <w:color w:val="auto"/>
          <w:kern w:val="0"/>
          <w:sz w:val="32"/>
          <w:szCs w:val="32"/>
          <w:highlight w:val="none"/>
          <w:lang w:val="en-US" w:eastAsia="zh-CN"/>
        </w:rPr>
        <w:t>全体支委，必要时扩大到</w:t>
      </w:r>
      <w:r>
        <w:rPr>
          <w:rFonts w:hint="eastAsia" w:asciiTheme="minorEastAsia" w:hAnsiTheme="minorEastAsia" w:cstheme="minorEastAsia"/>
          <w:color w:val="auto"/>
          <w:kern w:val="0"/>
          <w:sz w:val="32"/>
          <w:szCs w:val="32"/>
          <w:highlight w:val="none"/>
        </w:rPr>
        <w:t>全体党员、入党积极分子</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同时</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根据</w:t>
      </w:r>
      <w:r>
        <w:rPr>
          <w:rFonts w:hint="eastAsia" w:asciiTheme="minorEastAsia" w:hAnsiTheme="minorEastAsia" w:cstheme="minorEastAsia"/>
          <w:color w:val="auto"/>
          <w:kern w:val="0"/>
          <w:sz w:val="32"/>
          <w:szCs w:val="32"/>
          <w:highlight w:val="none"/>
          <w:lang w:val="en-US" w:eastAsia="zh-CN"/>
        </w:rPr>
        <w:t>会议内容，也可</w:t>
      </w:r>
      <w:r>
        <w:rPr>
          <w:rFonts w:hint="eastAsia" w:asciiTheme="minorEastAsia" w:hAnsiTheme="minorEastAsia" w:cstheme="minorEastAsia"/>
          <w:color w:val="auto"/>
          <w:kern w:val="0"/>
          <w:sz w:val="32"/>
          <w:szCs w:val="32"/>
          <w:highlight w:val="none"/>
        </w:rPr>
        <w:t>邀请重点岗位职工、党外人士参加。</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各支部党建工作部署会内容包括</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讨论支部本年度党建工作计划、要点、党员发展计划等，并建立工作台账，做好阶段安排、工作措施及总结。</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各支部除做好常规工作以外，应充分</w:t>
      </w:r>
      <w:r>
        <w:rPr>
          <w:rFonts w:hint="eastAsia" w:asciiTheme="minorEastAsia" w:hAnsiTheme="minorEastAsia" w:cstheme="minorEastAsia"/>
          <w:color w:val="auto"/>
          <w:kern w:val="0"/>
          <w:sz w:val="32"/>
          <w:szCs w:val="32"/>
          <w:highlight w:val="none"/>
          <w:lang w:val="en-US" w:eastAsia="zh-CN"/>
        </w:rPr>
        <w:t>发挥</w:t>
      </w:r>
      <w:r>
        <w:rPr>
          <w:rFonts w:hint="eastAsia" w:asciiTheme="minorEastAsia" w:hAnsiTheme="minorEastAsia" w:cstheme="minorEastAsia"/>
          <w:color w:val="auto"/>
          <w:kern w:val="0"/>
          <w:sz w:val="32"/>
          <w:szCs w:val="32"/>
          <w:highlight w:val="none"/>
        </w:rPr>
        <w:t>支部优势</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根据学校工作目标、阶段性工作计划、</w:t>
      </w:r>
      <w:r>
        <w:rPr>
          <w:rFonts w:hint="eastAsia" w:asciiTheme="minorEastAsia" w:hAnsiTheme="minorEastAsia" w:cstheme="minorEastAsia"/>
          <w:color w:val="auto"/>
          <w:kern w:val="0"/>
          <w:sz w:val="32"/>
          <w:szCs w:val="32"/>
          <w:highlight w:val="none"/>
          <w:lang w:val="en-US" w:eastAsia="zh-CN"/>
        </w:rPr>
        <w:t>重点</w:t>
      </w:r>
      <w:r>
        <w:rPr>
          <w:rFonts w:hint="eastAsia" w:asciiTheme="minorEastAsia" w:hAnsiTheme="minorEastAsia" w:cstheme="minorEastAsia"/>
          <w:color w:val="auto"/>
          <w:kern w:val="0"/>
          <w:sz w:val="32"/>
          <w:szCs w:val="32"/>
          <w:highlight w:val="none"/>
        </w:rPr>
        <w:t>工作部署，</w:t>
      </w:r>
      <w:r>
        <w:rPr>
          <w:rFonts w:hint="eastAsia" w:asciiTheme="minorEastAsia" w:hAnsiTheme="minorEastAsia" w:cstheme="minorEastAsia"/>
          <w:color w:val="auto"/>
          <w:kern w:val="0"/>
          <w:sz w:val="32"/>
          <w:szCs w:val="32"/>
          <w:highlight w:val="none"/>
          <w:lang w:val="en-US" w:eastAsia="zh-CN"/>
        </w:rPr>
        <w:t>研究制定</w:t>
      </w:r>
      <w:r>
        <w:rPr>
          <w:rFonts w:hint="eastAsia" w:asciiTheme="minorEastAsia" w:hAnsiTheme="minorEastAsia" w:cstheme="minorEastAsia"/>
          <w:color w:val="auto"/>
          <w:kern w:val="0"/>
          <w:sz w:val="32"/>
          <w:szCs w:val="32"/>
          <w:highlight w:val="none"/>
        </w:rPr>
        <w:t>具体改革方案和措施，主动承担学校改革创新工作，以实际行动支持学校改革发展</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不断推动本部门工作上台阶</w:t>
      </w:r>
      <w:r>
        <w:rPr>
          <w:rFonts w:hint="eastAsia" w:asciiTheme="minorEastAsia" w:hAnsiTheme="minorEastAsia" w:cstheme="minorEastAsia"/>
          <w:color w:val="auto"/>
          <w:kern w:val="0"/>
          <w:sz w:val="32"/>
          <w:szCs w:val="32"/>
          <w:highlight w:val="none"/>
        </w:rPr>
        <w:t>。</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各支部应严把干部职工政治观、职业道德关，在职工职称职务晋级、评优评奖工作中，坚持立德为先，真实反映职工思想道德情况，不得敷衍、不包庇。</w:t>
      </w:r>
    </w:p>
    <w:p>
      <w:pPr>
        <w:tabs>
          <w:tab w:val="left" w:pos="0"/>
        </w:tabs>
        <w:ind w:firstLine="566" w:firstLineChars="177"/>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在征求支委意见</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群众意见时，应充分尊重多数人意见</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赞成票未达到</w:t>
      </w:r>
      <w:r>
        <w:rPr>
          <w:rFonts w:hint="eastAsia" w:asciiTheme="minorEastAsia" w:hAnsiTheme="minorEastAsia" w:cstheme="minorEastAsia"/>
          <w:color w:val="auto"/>
          <w:kern w:val="0"/>
          <w:sz w:val="32"/>
          <w:szCs w:val="32"/>
          <w:highlight w:val="none"/>
          <w:lang w:val="en-US" w:eastAsia="zh-CN"/>
        </w:rPr>
        <w:t>7</w:t>
      </w:r>
      <w:r>
        <w:rPr>
          <w:rFonts w:hint="eastAsia" w:asciiTheme="minorEastAsia" w:hAnsiTheme="minorEastAsia" w:cstheme="minorEastAsia"/>
          <w:color w:val="auto"/>
          <w:kern w:val="0"/>
          <w:sz w:val="32"/>
          <w:szCs w:val="32"/>
          <w:highlight w:val="none"/>
        </w:rPr>
        <w:t>0%的，不予</w:t>
      </w:r>
      <w:r>
        <w:rPr>
          <w:rFonts w:hint="eastAsia" w:asciiTheme="minorEastAsia" w:hAnsiTheme="minorEastAsia" w:cstheme="minorEastAsia"/>
          <w:color w:val="auto"/>
          <w:kern w:val="0"/>
          <w:sz w:val="32"/>
          <w:szCs w:val="32"/>
          <w:highlight w:val="none"/>
          <w:lang w:val="en-US" w:eastAsia="zh-CN"/>
        </w:rPr>
        <w:t>推荐</w:t>
      </w:r>
      <w:r>
        <w:rPr>
          <w:rFonts w:hint="eastAsia" w:asciiTheme="minorEastAsia" w:hAnsiTheme="minorEastAsia" w:cstheme="minorEastAsia"/>
          <w:color w:val="auto"/>
          <w:kern w:val="0"/>
          <w:sz w:val="32"/>
          <w:szCs w:val="32"/>
          <w:highlight w:val="none"/>
        </w:rPr>
        <w:t>。</w:t>
      </w:r>
    </w:p>
    <w:p>
      <w:pPr>
        <w:numPr>
          <w:ilvl w:val="0"/>
          <w:numId w:val="1"/>
        </w:numPr>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按照</w:t>
      </w:r>
      <w:r>
        <w:rPr>
          <w:rFonts w:hint="eastAsia" w:asciiTheme="minorEastAsia" w:hAnsiTheme="minorEastAsia" w:cstheme="minorEastAsia"/>
          <w:color w:val="auto"/>
          <w:kern w:val="0"/>
          <w:sz w:val="32"/>
          <w:szCs w:val="32"/>
          <w:highlight w:val="none"/>
          <w:lang w:val="en-US" w:eastAsia="zh-CN"/>
        </w:rPr>
        <w:t>国家和</w:t>
      </w:r>
      <w:r>
        <w:rPr>
          <w:rFonts w:hint="eastAsia" w:asciiTheme="minorEastAsia" w:hAnsiTheme="minorEastAsia" w:cstheme="minorEastAsia"/>
          <w:color w:val="auto"/>
          <w:kern w:val="0"/>
          <w:sz w:val="32"/>
          <w:szCs w:val="32"/>
          <w:highlight w:val="none"/>
        </w:rPr>
        <w:t>学校规定，发生</w:t>
      </w:r>
      <w:r>
        <w:rPr>
          <w:rFonts w:hint="eastAsia" w:asciiTheme="minorEastAsia" w:hAnsiTheme="minorEastAsia" w:cstheme="minorEastAsia"/>
          <w:color w:val="auto"/>
          <w:kern w:val="0"/>
          <w:sz w:val="32"/>
          <w:szCs w:val="32"/>
          <w:highlight w:val="none"/>
          <w:lang w:val="en-US" w:eastAsia="zh-CN"/>
        </w:rPr>
        <w:t>违反党风廉政建设制度</w:t>
      </w:r>
      <w:r>
        <w:rPr>
          <w:rFonts w:hint="eastAsia" w:asciiTheme="minorEastAsia" w:hAnsiTheme="minorEastAsia" w:cstheme="minorEastAsia"/>
          <w:color w:val="auto"/>
          <w:kern w:val="0"/>
          <w:sz w:val="32"/>
          <w:szCs w:val="32"/>
          <w:highlight w:val="none"/>
        </w:rPr>
        <w:t>事项的相关责任人员，</w:t>
      </w:r>
      <w:r>
        <w:rPr>
          <w:rFonts w:hint="eastAsia" w:asciiTheme="minorEastAsia" w:hAnsiTheme="minorEastAsia" w:cstheme="minorEastAsia"/>
          <w:color w:val="auto"/>
          <w:kern w:val="0"/>
          <w:sz w:val="32"/>
          <w:szCs w:val="32"/>
          <w:highlight w:val="none"/>
        </w:rPr>
        <w:t>年度内取消职称、职务晋级和评优评奖资格；年度内不得作为入党积极分子培养对象、不得推荐为学校后备干部培养对象；所在支部不得推荐位先进支部。</w:t>
      </w:r>
    </w:p>
    <w:p>
      <w:pPr>
        <w:tabs>
          <w:tab w:val="left" w:pos="0"/>
        </w:tabs>
        <w:jc w:val="center"/>
        <w:rPr>
          <w:rFonts w:asciiTheme="minorEastAsia" w:hAnsiTheme="minorEastAsia" w:cstheme="minorEastAsia"/>
          <w:b/>
          <w:bCs/>
          <w:color w:val="auto"/>
          <w:kern w:val="0"/>
          <w:sz w:val="32"/>
          <w:szCs w:val="32"/>
          <w:highlight w:val="none"/>
        </w:rPr>
      </w:pPr>
    </w:p>
    <w:p>
      <w:pPr>
        <w:spacing w:line="360" w:lineRule="auto"/>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第三章 贯彻领导班子和干部队伍建设规定</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党总支支委、支部</w:t>
      </w:r>
      <w:r>
        <w:rPr>
          <w:rFonts w:hint="eastAsia" w:asciiTheme="minorEastAsia" w:hAnsiTheme="minorEastAsia" w:cstheme="minorEastAsia"/>
          <w:color w:val="auto"/>
          <w:kern w:val="0"/>
          <w:sz w:val="32"/>
          <w:szCs w:val="32"/>
          <w:highlight w:val="none"/>
          <w:lang w:val="en-US" w:eastAsia="zh-CN"/>
        </w:rPr>
        <w:t>委员</w:t>
      </w:r>
      <w:r>
        <w:rPr>
          <w:rFonts w:hint="eastAsia" w:asciiTheme="minorEastAsia" w:hAnsiTheme="minorEastAsia" w:cstheme="minorEastAsia"/>
          <w:color w:val="auto"/>
          <w:kern w:val="0"/>
          <w:sz w:val="32"/>
          <w:szCs w:val="32"/>
          <w:highlight w:val="none"/>
        </w:rPr>
        <w:t>、支部党政领导班子</w:t>
      </w:r>
      <w:r>
        <w:rPr>
          <w:rFonts w:hint="eastAsia" w:asciiTheme="minorEastAsia" w:hAnsiTheme="minorEastAsia" w:cstheme="minorEastAsia"/>
          <w:color w:val="auto"/>
          <w:kern w:val="0"/>
          <w:sz w:val="32"/>
          <w:szCs w:val="32"/>
          <w:highlight w:val="none"/>
          <w:lang w:val="en-US" w:eastAsia="zh-CN"/>
        </w:rPr>
        <w:t>成员，以及各部门处级干部</w:t>
      </w:r>
      <w:r>
        <w:rPr>
          <w:rFonts w:hint="eastAsia" w:asciiTheme="minorEastAsia" w:hAnsiTheme="minorEastAsia" w:cstheme="minorEastAsia"/>
          <w:color w:val="auto"/>
          <w:kern w:val="0"/>
          <w:sz w:val="32"/>
          <w:szCs w:val="32"/>
          <w:highlight w:val="none"/>
          <w:lang w:val="en-US" w:eastAsia="zh-CN"/>
        </w:rPr>
        <w:t>应分工负责、各司其职。</w:t>
      </w:r>
    </w:p>
    <w:p>
      <w:pPr>
        <w:numPr>
          <w:ilvl w:val="0"/>
          <w:numId w:val="0"/>
        </w:numPr>
        <w:tabs>
          <w:tab w:val="left" w:pos="0"/>
        </w:tabs>
        <w:ind w:left="0" w:leftChars="0" w:firstLine="640" w:firstLineChars="200"/>
        <w:rPr>
          <w:rFonts w:hint="eastAsia" w:asciiTheme="minorEastAsia" w:hAnsi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（一）</w:t>
      </w:r>
      <w:r>
        <w:rPr>
          <w:rFonts w:hint="eastAsia" w:asciiTheme="minorEastAsia" w:hAnsiTheme="minorEastAsia" w:cstheme="minorEastAsia"/>
          <w:color w:val="auto"/>
          <w:kern w:val="0"/>
          <w:sz w:val="32"/>
          <w:szCs w:val="32"/>
          <w:highlight w:val="none"/>
          <w:lang w:val="en-US" w:eastAsia="zh-CN"/>
        </w:rPr>
        <w:t>党总支书记</w:t>
      </w:r>
      <w:r>
        <w:rPr>
          <w:rFonts w:hint="eastAsia" w:asciiTheme="minorEastAsia" w:hAnsiTheme="minorEastAsia" w:cstheme="minorEastAsia"/>
          <w:color w:val="auto"/>
          <w:kern w:val="0"/>
          <w:sz w:val="32"/>
          <w:szCs w:val="32"/>
          <w:highlight w:val="none"/>
          <w:lang w:val="en-US" w:eastAsia="zh-CN"/>
        </w:rPr>
        <w:t>全面负责总支党建工作，负责总支支委工作分工，并督促各支部做好年度党建工作计划、贯彻落实上级党组织决策部署，组织开展支部党建工作考评。</w:t>
      </w:r>
    </w:p>
    <w:p>
      <w:pPr>
        <w:numPr>
          <w:ilvl w:val="0"/>
          <w:numId w:val="0"/>
        </w:numPr>
        <w:tabs>
          <w:tab w:val="left" w:pos="0"/>
        </w:tabs>
        <w:ind w:left="0" w:leftChars="0" w:firstLine="640" w:firstLineChars="200"/>
        <w:rPr>
          <w:rFonts w:hint="default" w:asciiTheme="minorEastAsia" w:hAnsi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（二）</w:t>
      </w:r>
      <w:r>
        <w:rPr>
          <w:rFonts w:hint="eastAsia" w:asciiTheme="minorEastAsia" w:hAnsiTheme="minorEastAsia" w:cstheme="minorEastAsia"/>
          <w:color w:val="auto"/>
          <w:kern w:val="0"/>
          <w:sz w:val="32"/>
          <w:szCs w:val="32"/>
          <w:highlight w:val="none"/>
          <w:lang w:val="en-US" w:eastAsia="zh-CN"/>
        </w:rPr>
        <w:t>总支支委</w:t>
      </w:r>
      <w:r>
        <w:rPr>
          <w:rFonts w:hint="eastAsia" w:asciiTheme="minorEastAsia" w:hAnsiTheme="minorEastAsia" w:cstheme="minorEastAsia"/>
          <w:color w:val="auto"/>
          <w:kern w:val="0"/>
          <w:sz w:val="32"/>
          <w:szCs w:val="32"/>
          <w:highlight w:val="none"/>
          <w:lang w:val="en-US" w:eastAsia="zh-CN"/>
        </w:rPr>
        <w:t>根据分工协助总支书记做好总支各项党建工作，负责所在支部班子建设、干部队伍建设。</w:t>
      </w:r>
    </w:p>
    <w:p>
      <w:pPr>
        <w:numPr>
          <w:ilvl w:val="0"/>
          <w:numId w:val="0"/>
        </w:numPr>
        <w:tabs>
          <w:tab w:val="left" w:pos="0"/>
        </w:tabs>
        <w:ind w:left="0" w:leftChars="0" w:firstLine="640" w:firstLineChars="200"/>
        <w:rPr>
          <w:rFonts w:hint="eastAsia" w:asciiTheme="minorEastAsia" w:hAnsi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（三）</w:t>
      </w:r>
      <w:r>
        <w:rPr>
          <w:rFonts w:hint="eastAsia" w:asciiTheme="minorEastAsia" w:hAnsiTheme="minorEastAsia" w:cstheme="minorEastAsia"/>
          <w:color w:val="auto"/>
          <w:kern w:val="0"/>
          <w:sz w:val="32"/>
          <w:szCs w:val="32"/>
          <w:highlight w:val="none"/>
          <w:lang w:val="en-US" w:eastAsia="zh-CN"/>
        </w:rPr>
        <w:t>各部门行政负责人</w:t>
      </w:r>
      <w:r>
        <w:rPr>
          <w:rFonts w:hint="eastAsia" w:asciiTheme="minorEastAsia" w:hAnsiTheme="minorEastAsia" w:cstheme="minorEastAsia"/>
          <w:color w:val="auto"/>
          <w:kern w:val="0"/>
          <w:sz w:val="32"/>
          <w:szCs w:val="32"/>
          <w:highlight w:val="none"/>
          <w:lang w:val="en-US" w:eastAsia="zh-CN"/>
        </w:rPr>
        <w:t>负责本部门意识形态工作、教职工思想政治工作、党风廉政建设工作，落实一岗双责，支持支部书记做好本支部党建工作。</w:t>
      </w:r>
    </w:p>
    <w:p>
      <w:pPr>
        <w:numPr>
          <w:ilvl w:val="0"/>
          <w:numId w:val="0"/>
        </w:numPr>
        <w:tabs>
          <w:tab w:val="left" w:pos="0"/>
        </w:tabs>
        <w:ind w:left="0" w:leftChars="0" w:firstLine="640" w:firstLineChars="200"/>
        <w:rPr>
          <w:rFonts w:hint="eastAsia" w:asciiTheme="minorEastAsia" w:hAnsi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（四）</w:t>
      </w:r>
      <w:r>
        <w:rPr>
          <w:rFonts w:hint="eastAsia" w:asciiTheme="minorEastAsia" w:hAnsiTheme="minorEastAsia" w:cstheme="minorEastAsia"/>
          <w:color w:val="auto"/>
          <w:kern w:val="0"/>
          <w:sz w:val="32"/>
          <w:szCs w:val="32"/>
          <w:highlight w:val="none"/>
          <w:lang w:val="en-US" w:eastAsia="zh-CN"/>
        </w:rPr>
        <w:t>各支部书记</w:t>
      </w:r>
      <w:r>
        <w:rPr>
          <w:rFonts w:hint="eastAsia" w:asciiTheme="minorEastAsia" w:hAnsiTheme="minorEastAsia" w:cstheme="minorEastAsia"/>
          <w:color w:val="auto"/>
          <w:kern w:val="0"/>
          <w:sz w:val="32"/>
          <w:szCs w:val="32"/>
          <w:highlight w:val="none"/>
          <w:lang w:val="en-US" w:eastAsia="zh-CN"/>
        </w:rPr>
        <w:t>负责本支部基层党组织和党员队伍建设，负责支部委员工作分工，并协助本部门行政负责人作好本部门职工思想政治工作、统战工作、安全稳定工作、工会工作、党风廉政建设工作。</w:t>
      </w:r>
    </w:p>
    <w:p>
      <w:pPr>
        <w:numPr>
          <w:ilvl w:val="0"/>
          <w:numId w:val="0"/>
        </w:numPr>
        <w:tabs>
          <w:tab w:val="left" w:pos="0"/>
        </w:tabs>
        <w:ind w:left="0" w:leftChars="0" w:firstLine="640" w:firstLineChars="200"/>
        <w:rPr>
          <w:rFonts w:hint="default" w:asciiTheme="minorEastAsia" w:hAnsi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（五）各部门</w:t>
      </w:r>
      <w:r>
        <w:rPr>
          <w:rFonts w:hint="eastAsia" w:asciiTheme="minorEastAsia" w:hAnsiTheme="minorEastAsia" w:cstheme="minorEastAsia"/>
          <w:color w:val="auto"/>
          <w:kern w:val="0"/>
          <w:sz w:val="32"/>
          <w:szCs w:val="32"/>
          <w:highlight w:val="none"/>
          <w:lang w:val="en-US" w:eastAsia="zh-CN"/>
        </w:rPr>
        <w:t>行政副科以上干部</w:t>
      </w:r>
      <w:r>
        <w:rPr>
          <w:rFonts w:hint="eastAsia" w:asciiTheme="minorEastAsia" w:hAnsiTheme="minorEastAsia" w:cstheme="minorEastAsia"/>
          <w:color w:val="auto"/>
          <w:kern w:val="0"/>
          <w:sz w:val="32"/>
          <w:szCs w:val="32"/>
          <w:highlight w:val="none"/>
          <w:lang w:val="en-US" w:eastAsia="zh-CN"/>
        </w:rPr>
        <w:t>，应分工明确，科学合理，</w:t>
      </w:r>
      <w:r>
        <w:rPr>
          <w:rFonts w:hint="eastAsia" w:asciiTheme="minorEastAsia" w:hAnsiTheme="minorEastAsia" w:cstheme="minorEastAsia"/>
          <w:color w:val="auto"/>
          <w:kern w:val="0"/>
          <w:sz w:val="32"/>
          <w:szCs w:val="32"/>
          <w:highlight w:val="none"/>
        </w:rPr>
        <w:t>并建立相互监督制约机制</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加强</w:t>
      </w:r>
      <w:r>
        <w:rPr>
          <w:rFonts w:hint="eastAsia" w:asciiTheme="minorEastAsia" w:hAnsiTheme="minorEastAsia" w:cstheme="minorEastAsia"/>
          <w:color w:val="auto"/>
          <w:kern w:val="0"/>
          <w:sz w:val="32"/>
          <w:szCs w:val="32"/>
          <w:highlight w:val="none"/>
        </w:rPr>
        <w:t>相互配合</w:t>
      </w:r>
      <w:r>
        <w:rPr>
          <w:rFonts w:hint="eastAsia" w:asciiTheme="minorEastAsia" w:hAnsiTheme="minorEastAsia" w:cstheme="minorEastAsia"/>
          <w:color w:val="auto"/>
          <w:kern w:val="0"/>
          <w:sz w:val="32"/>
          <w:szCs w:val="32"/>
          <w:highlight w:val="none"/>
          <w:lang w:val="en-US" w:eastAsia="zh-CN"/>
        </w:rPr>
        <w:t>与</w:t>
      </w:r>
      <w:r>
        <w:rPr>
          <w:rFonts w:hint="eastAsia" w:asciiTheme="minorEastAsia" w:hAnsiTheme="minorEastAsia" w:cstheme="minorEastAsia"/>
          <w:color w:val="auto"/>
          <w:kern w:val="0"/>
          <w:sz w:val="32"/>
          <w:szCs w:val="32"/>
          <w:highlight w:val="none"/>
        </w:rPr>
        <w:t>协作，齐心协力，团结一致，共同做好</w:t>
      </w:r>
      <w:r>
        <w:rPr>
          <w:rFonts w:hint="eastAsia" w:asciiTheme="minorEastAsia" w:hAnsiTheme="minorEastAsia" w:cstheme="minorEastAsia"/>
          <w:color w:val="auto"/>
          <w:kern w:val="0"/>
          <w:sz w:val="32"/>
          <w:szCs w:val="32"/>
          <w:highlight w:val="none"/>
          <w:lang w:val="en-US" w:eastAsia="zh-CN"/>
        </w:rPr>
        <w:t>本部门</w:t>
      </w:r>
      <w:r>
        <w:rPr>
          <w:rFonts w:hint="eastAsia" w:asciiTheme="minorEastAsia" w:hAnsiTheme="minorEastAsia" w:cstheme="minorEastAsia"/>
          <w:color w:val="auto"/>
          <w:kern w:val="0"/>
          <w:sz w:val="32"/>
          <w:szCs w:val="32"/>
          <w:highlight w:val="none"/>
        </w:rPr>
        <w:t>各项工作。</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w:t>
      </w:r>
      <w:r>
        <w:rPr>
          <w:rFonts w:hint="eastAsia" w:asciiTheme="minorEastAsia" w:hAnsiTheme="minorEastAsia" w:cstheme="minorEastAsia"/>
          <w:color w:val="auto"/>
          <w:kern w:val="0"/>
          <w:sz w:val="32"/>
          <w:szCs w:val="32"/>
          <w:highlight w:val="none"/>
          <w:lang w:val="en-US" w:eastAsia="zh-CN"/>
        </w:rPr>
        <w:t>应遵循《计财资产保卫总支党政联席会议制度》规定，将</w:t>
      </w:r>
      <w:r>
        <w:rPr>
          <w:rFonts w:hint="eastAsia" w:asciiTheme="minorEastAsia" w:hAnsiTheme="minorEastAsia" w:cstheme="minorEastAsia"/>
          <w:color w:val="auto"/>
          <w:kern w:val="0"/>
          <w:sz w:val="32"/>
          <w:szCs w:val="32"/>
          <w:highlight w:val="none"/>
        </w:rPr>
        <w:t>“三重一大”</w:t>
      </w:r>
      <w:r>
        <w:rPr>
          <w:rFonts w:hint="eastAsia" w:asciiTheme="minorEastAsia" w:hAnsiTheme="minorEastAsia" w:cstheme="minorEastAsia"/>
          <w:color w:val="auto"/>
          <w:kern w:val="0"/>
          <w:sz w:val="32"/>
          <w:szCs w:val="32"/>
          <w:highlight w:val="none"/>
        </w:rPr>
        <w:t>事项</w:t>
      </w:r>
      <w:r>
        <w:rPr>
          <w:rFonts w:hint="eastAsia" w:asciiTheme="minorEastAsia" w:hAnsiTheme="minorEastAsia" w:cstheme="minorEastAsia"/>
          <w:color w:val="auto"/>
          <w:kern w:val="0"/>
          <w:sz w:val="32"/>
          <w:szCs w:val="32"/>
          <w:highlight w:val="none"/>
          <w:lang w:val="en-US" w:eastAsia="zh-CN"/>
        </w:rPr>
        <w:t>纳入党政联席会</w:t>
      </w:r>
      <w:r>
        <w:rPr>
          <w:rFonts w:hint="eastAsia" w:asciiTheme="minorEastAsia" w:hAnsiTheme="minorEastAsia" w:cstheme="minorEastAsia"/>
          <w:color w:val="auto"/>
          <w:kern w:val="0"/>
          <w:sz w:val="32"/>
          <w:szCs w:val="32"/>
          <w:highlight w:val="none"/>
        </w:rPr>
        <w:t>集体研究决策</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按规定需提交总支党政联席会集体决策或通报的事项，应及时提交。</w:t>
      </w:r>
    </w:p>
    <w:p>
      <w:pPr>
        <w:numPr>
          <w:ilvl w:val="0"/>
          <w:numId w:val="1"/>
        </w:numPr>
        <w:ind w:firstLine="640" w:firstLineChars="200"/>
        <w:rPr>
          <w:rFonts w:hint="default" w:asciiTheme="minorEastAsia" w:hAnsiTheme="minorEastAsia" w:cstheme="minorEastAsia"/>
          <w:color w:val="auto"/>
          <w:kern w:val="0"/>
          <w:sz w:val="32"/>
          <w:szCs w:val="32"/>
          <w:highlight w:val="none"/>
          <w:lang w:val="en-US"/>
        </w:rPr>
      </w:pPr>
      <w:r>
        <w:rPr>
          <w:rFonts w:hint="eastAsia" w:asciiTheme="minorEastAsia" w:hAnsiTheme="minorEastAsia" w:cstheme="minorEastAsia"/>
          <w:color w:val="auto"/>
          <w:kern w:val="0"/>
          <w:sz w:val="32"/>
          <w:szCs w:val="32"/>
          <w:highlight w:val="none"/>
          <w:lang w:val="en-US" w:eastAsia="zh-CN"/>
        </w:rPr>
        <w:t>按规定参与</w:t>
      </w:r>
      <w:r>
        <w:rPr>
          <w:rFonts w:hint="eastAsia" w:asciiTheme="minorEastAsia" w:hAnsiTheme="minorEastAsia" w:cstheme="minorEastAsia"/>
          <w:color w:val="auto"/>
          <w:kern w:val="0"/>
          <w:sz w:val="32"/>
          <w:szCs w:val="32"/>
          <w:highlight w:val="none"/>
        </w:rPr>
        <w:t>“三重一大”事项</w:t>
      </w:r>
      <w:r>
        <w:rPr>
          <w:rFonts w:hint="eastAsia" w:asciiTheme="minorEastAsia" w:hAnsiTheme="minorEastAsia" w:cstheme="minorEastAsia"/>
          <w:color w:val="auto"/>
          <w:kern w:val="0"/>
          <w:sz w:val="32"/>
          <w:szCs w:val="32"/>
          <w:highlight w:val="none"/>
          <w:lang w:val="en-US" w:eastAsia="zh-CN"/>
        </w:rPr>
        <w:t>研究人数</w:t>
      </w:r>
      <w:r>
        <w:rPr>
          <w:rFonts w:hint="eastAsia" w:asciiTheme="minorEastAsia" w:hAnsiTheme="minorEastAsia" w:cstheme="minorEastAsia"/>
          <w:color w:val="auto"/>
          <w:kern w:val="0"/>
          <w:sz w:val="32"/>
          <w:szCs w:val="32"/>
          <w:highlight w:val="none"/>
        </w:rPr>
        <w:t>不足3人的</w:t>
      </w:r>
      <w:r>
        <w:rPr>
          <w:rFonts w:hint="eastAsia" w:asciiTheme="minorEastAsia" w:hAnsiTheme="minorEastAsia" w:cstheme="minorEastAsia"/>
          <w:color w:val="auto"/>
          <w:kern w:val="0"/>
          <w:sz w:val="32"/>
          <w:szCs w:val="32"/>
          <w:highlight w:val="none"/>
          <w:lang w:val="en-US" w:eastAsia="zh-CN"/>
        </w:rPr>
        <w:t>支部，</w:t>
      </w:r>
      <w:r>
        <w:rPr>
          <w:rFonts w:hint="eastAsia" w:asciiTheme="minorEastAsia" w:hAnsiTheme="minorEastAsia" w:cstheme="minorEastAsia"/>
          <w:color w:val="auto"/>
          <w:kern w:val="0"/>
          <w:sz w:val="32"/>
          <w:szCs w:val="32"/>
          <w:highlight w:val="none"/>
        </w:rPr>
        <w:t>还应</w:t>
      </w:r>
      <w:r>
        <w:rPr>
          <w:rFonts w:hint="eastAsia" w:asciiTheme="minorEastAsia" w:hAnsiTheme="minorEastAsia" w:cstheme="minorEastAsia"/>
          <w:color w:val="auto"/>
          <w:kern w:val="0"/>
          <w:sz w:val="32"/>
          <w:szCs w:val="32"/>
          <w:highlight w:val="none"/>
          <w:lang w:val="en-US" w:eastAsia="zh-CN"/>
        </w:rPr>
        <w:t>建立本部门</w:t>
      </w:r>
      <w:r>
        <w:rPr>
          <w:rFonts w:hint="eastAsia" w:asciiTheme="minorEastAsia" w:hAnsiTheme="minorEastAsia" w:cstheme="minorEastAsia"/>
          <w:color w:val="auto"/>
          <w:kern w:val="0"/>
          <w:sz w:val="32"/>
          <w:szCs w:val="32"/>
          <w:highlight w:val="none"/>
          <w:lang w:val="en-US" w:eastAsia="zh-CN"/>
        </w:rPr>
        <w:t>处务会制度</w:t>
      </w:r>
      <w:r>
        <w:rPr>
          <w:rFonts w:hint="eastAsia" w:asciiTheme="minorEastAsia" w:hAnsiTheme="minorEastAsia" w:cstheme="minorEastAsia"/>
          <w:color w:val="auto"/>
          <w:kern w:val="0"/>
          <w:sz w:val="32"/>
          <w:szCs w:val="32"/>
          <w:highlight w:val="none"/>
          <w:lang w:val="en-US" w:eastAsia="zh-CN"/>
        </w:rPr>
        <w:t>，根据工作实际，</w:t>
      </w:r>
      <w:r>
        <w:rPr>
          <w:rFonts w:hint="eastAsia" w:asciiTheme="minorEastAsia" w:hAnsiTheme="minorEastAsia" w:cstheme="minorEastAsia"/>
          <w:color w:val="auto"/>
          <w:kern w:val="0"/>
          <w:sz w:val="32"/>
          <w:szCs w:val="32"/>
          <w:highlight w:val="none"/>
          <w:lang w:val="en-US" w:eastAsia="zh-CN"/>
        </w:rPr>
        <w:t>征求</w:t>
      </w:r>
      <w:r>
        <w:rPr>
          <w:rFonts w:hint="eastAsia" w:asciiTheme="minorEastAsia" w:hAnsiTheme="minorEastAsia" w:cstheme="minorEastAsia"/>
          <w:color w:val="auto"/>
          <w:kern w:val="0"/>
          <w:sz w:val="32"/>
          <w:szCs w:val="32"/>
          <w:highlight w:val="none"/>
        </w:rPr>
        <w:t>支部委员、</w:t>
      </w:r>
      <w:r>
        <w:rPr>
          <w:rFonts w:hint="eastAsia" w:asciiTheme="minorEastAsia" w:hAnsiTheme="minorEastAsia" w:cstheme="minorEastAsia"/>
          <w:color w:val="auto"/>
          <w:kern w:val="0"/>
          <w:sz w:val="32"/>
          <w:szCs w:val="32"/>
          <w:highlight w:val="none"/>
          <w:lang w:val="en-US" w:eastAsia="zh-CN"/>
        </w:rPr>
        <w:t>副</w:t>
      </w:r>
      <w:r>
        <w:rPr>
          <w:rFonts w:hint="eastAsia" w:asciiTheme="minorEastAsia" w:hAnsiTheme="minorEastAsia" w:cstheme="minorEastAsia"/>
          <w:color w:val="auto"/>
          <w:kern w:val="0"/>
          <w:sz w:val="32"/>
          <w:szCs w:val="32"/>
          <w:highlight w:val="none"/>
        </w:rPr>
        <w:t>科以上干部的意见</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支部党政联席会也可与部门处务会一并召开。</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支部书记及</w:t>
      </w:r>
      <w:r>
        <w:rPr>
          <w:rFonts w:hint="eastAsia" w:asciiTheme="minorEastAsia" w:hAnsiTheme="minorEastAsia" w:cstheme="minorEastAsia"/>
          <w:color w:val="auto"/>
          <w:kern w:val="0"/>
          <w:sz w:val="32"/>
          <w:szCs w:val="32"/>
          <w:highlight w:val="none"/>
          <w:lang w:val="en-US" w:eastAsia="zh-CN"/>
        </w:rPr>
        <w:t>支部</w:t>
      </w:r>
      <w:r>
        <w:rPr>
          <w:rFonts w:hint="eastAsia" w:asciiTheme="minorEastAsia" w:hAnsiTheme="minorEastAsia" w:cstheme="minorEastAsia"/>
          <w:color w:val="auto"/>
          <w:kern w:val="0"/>
          <w:sz w:val="32"/>
          <w:szCs w:val="32"/>
          <w:highlight w:val="none"/>
        </w:rPr>
        <w:t>委员应主动参与、定期研究、讨论、布置本</w:t>
      </w:r>
      <w:r>
        <w:rPr>
          <w:rFonts w:hint="eastAsia" w:asciiTheme="minorEastAsia" w:hAnsiTheme="minorEastAsia" w:cstheme="minorEastAsia"/>
          <w:color w:val="auto"/>
          <w:kern w:val="0"/>
          <w:sz w:val="32"/>
          <w:szCs w:val="32"/>
          <w:highlight w:val="none"/>
          <w:lang w:val="en-US" w:eastAsia="zh-CN"/>
        </w:rPr>
        <w:t>支部</w:t>
      </w:r>
      <w:r>
        <w:rPr>
          <w:rFonts w:hint="eastAsia" w:asciiTheme="minorEastAsia" w:hAnsiTheme="minorEastAsia" w:cstheme="minorEastAsia"/>
          <w:color w:val="auto"/>
          <w:kern w:val="0"/>
          <w:sz w:val="32"/>
          <w:szCs w:val="32"/>
          <w:highlight w:val="none"/>
        </w:rPr>
        <w:t>工作，充分发挥党组织的政治核心作用。各支部</w:t>
      </w:r>
      <w:r>
        <w:rPr>
          <w:rFonts w:hint="eastAsia" w:asciiTheme="minorEastAsia" w:hAnsiTheme="minorEastAsia" w:cstheme="minorEastAsia"/>
          <w:color w:val="auto"/>
          <w:kern w:val="0"/>
          <w:sz w:val="32"/>
          <w:szCs w:val="32"/>
          <w:highlight w:val="none"/>
          <w:lang w:val="en-US" w:eastAsia="zh-CN"/>
        </w:rPr>
        <w:t>处级班子</w:t>
      </w:r>
      <w:r>
        <w:rPr>
          <w:rFonts w:hint="eastAsia" w:asciiTheme="minorEastAsia" w:hAnsiTheme="minorEastAsia" w:cstheme="minorEastAsia"/>
          <w:color w:val="auto"/>
          <w:kern w:val="0"/>
          <w:sz w:val="32"/>
          <w:szCs w:val="32"/>
          <w:highlight w:val="none"/>
        </w:rPr>
        <w:t>研究业务工作的</w:t>
      </w:r>
      <w:r>
        <w:rPr>
          <w:rFonts w:hint="eastAsia" w:asciiTheme="minorEastAsia" w:hAnsiTheme="minorEastAsia" w:cstheme="minorEastAsia"/>
          <w:color w:val="auto"/>
          <w:kern w:val="0"/>
          <w:sz w:val="32"/>
          <w:szCs w:val="32"/>
          <w:highlight w:val="none"/>
          <w:lang w:val="en-US" w:eastAsia="zh-CN"/>
        </w:rPr>
        <w:t>处务会</w:t>
      </w:r>
      <w:r>
        <w:rPr>
          <w:rFonts w:hint="eastAsia" w:asciiTheme="minorEastAsia" w:hAnsiTheme="minorEastAsia" w:cstheme="minorEastAsia"/>
          <w:color w:val="auto"/>
          <w:kern w:val="0"/>
          <w:sz w:val="32"/>
          <w:szCs w:val="32"/>
          <w:highlight w:val="none"/>
        </w:rPr>
        <w:t>应邀请支部书记</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科级</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参会。</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总支支委、支部班子及支部书记应结合部门工作实际及时召开</w:t>
      </w:r>
      <w:r>
        <w:rPr>
          <w:rFonts w:hint="eastAsia" w:asciiTheme="minorEastAsia" w:hAnsiTheme="minorEastAsia" w:cstheme="minorEastAsia"/>
          <w:color w:val="auto"/>
          <w:kern w:val="0"/>
          <w:sz w:val="32"/>
          <w:szCs w:val="32"/>
          <w:highlight w:val="none"/>
        </w:rPr>
        <w:t>民主生活会</w:t>
      </w:r>
      <w:r>
        <w:rPr>
          <w:rFonts w:hint="eastAsia" w:asciiTheme="minorEastAsia" w:hAnsiTheme="minorEastAsia" w:cstheme="minorEastAsia"/>
          <w:color w:val="auto"/>
          <w:kern w:val="0"/>
          <w:sz w:val="32"/>
          <w:szCs w:val="32"/>
          <w:highlight w:val="none"/>
        </w:rPr>
        <w:t>，主动开展批评与自我批评，发现问题，及时剖析并积极处理、妥善解决。</w:t>
      </w:r>
    </w:p>
    <w:p>
      <w:pPr>
        <w:tabs>
          <w:tab w:val="left" w:pos="0"/>
        </w:tabs>
        <w:ind w:firstLine="640" w:firstLineChars="200"/>
        <w:rPr>
          <w:rFonts w:hint="eastAsia"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总支每年至少召开1次民主生活会，参会人员按照学校规定范围执行。各支部每年至少召开2次民主生活会，参会范围应包括支部全体党员，并主动邀请党外人士参加。民主生活会由支部书记主持，支部书记外出或不在岗位时，由支部书记委托支委委员主持。</w:t>
      </w:r>
    </w:p>
    <w:p>
      <w:pPr>
        <w:tabs>
          <w:tab w:val="left" w:pos="0"/>
        </w:tabs>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处级领导班子（含支部书记）之间应</w:t>
      </w:r>
      <w:r>
        <w:rPr>
          <w:rFonts w:hint="eastAsia" w:asciiTheme="minorEastAsia" w:hAnsiTheme="minorEastAsia" w:cstheme="minorEastAsia"/>
          <w:color w:val="auto"/>
          <w:kern w:val="0"/>
          <w:sz w:val="32"/>
          <w:szCs w:val="32"/>
          <w:highlight w:val="none"/>
          <w:lang w:val="en-US" w:eastAsia="zh-CN"/>
        </w:rPr>
        <w:t>坚持</w:t>
      </w:r>
      <w:r>
        <w:rPr>
          <w:rFonts w:hint="eastAsia" w:asciiTheme="minorEastAsia" w:hAnsiTheme="minorEastAsia" w:cstheme="minorEastAsia"/>
          <w:color w:val="auto"/>
          <w:kern w:val="0"/>
          <w:sz w:val="32"/>
          <w:szCs w:val="32"/>
          <w:highlight w:val="none"/>
        </w:rPr>
        <w:t>谈心谈话制度，如遇特殊情况下，应及时开展谈心谈话。</w:t>
      </w:r>
    </w:p>
    <w:p>
      <w:pPr>
        <w:numPr>
          <w:ilvl w:val="0"/>
          <w:numId w:val="1"/>
        </w:numPr>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加强</w:t>
      </w:r>
      <w:r>
        <w:rPr>
          <w:rFonts w:hint="eastAsia" w:asciiTheme="minorEastAsia" w:hAnsiTheme="minorEastAsia" w:cstheme="minorEastAsia"/>
          <w:bCs/>
          <w:color w:val="auto"/>
          <w:sz w:val="32"/>
          <w:szCs w:val="32"/>
          <w:highlight w:val="none"/>
        </w:rPr>
        <w:t>干部的</w:t>
      </w:r>
      <w:r>
        <w:rPr>
          <w:rFonts w:hint="eastAsia" w:asciiTheme="minorEastAsia" w:hAnsiTheme="minorEastAsia" w:cstheme="minorEastAsia"/>
          <w:bCs/>
          <w:color w:val="auto"/>
          <w:sz w:val="32"/>
          <w:szCs w:val="32"/>
          <w:highlight w:val="none"/>
        </w:rPr>
        <w:t>思想政治建设和</w:t>
      </w:r>
      <w:r>
        <w:rPr>
          <w:rFonts w:hint="eastAsia" w:asciiTheme="minorEastAsia" w:hAnsiTheme="minorEastAsia" w:cstheme="minorEastAsia"/>
          <w:bCs/>
          <w:color w:val="auto"/>
          <w:sz w:val="32"/>
          <w:szCs w:val="32"/>
          <w:highlight w:val="none"/>
          <w:lang w:val="en-US" w:eastAsia="zh-CN"/>
        </w:rPr>
        <w:t>履职</w:t>
      </w:r>
      <w:r>
        <w:rPr>
          <w:rFonts w:hint="eastAsia" w:asciiTheme="minorEastAsia" w:hAnsiTheme="minorEastAsia" w:cstheme="minorEastAsia"/>
          <w:bCs/>
          <w:color w:val="auto"/>
          <w:sz w:val="32"/>
          <w:szCs w:val="32"/>
          <w:highlight w:val="none"/>
        </w:rPr>
        <w:t>能力建设</w:t>
      </w:r>
      <w:r>
        <w:rPr>
          <w:rFonts w:hint="eastAsia" w:asciiTheme="minorEastAsia" w:hAnsiTheme="minorEastAsia" w:cstheme="minorEastAsia"/>
          <w:bCs/>
          <w:color w:val="auto"/>
          <w:sz w:val="32"/>
          <w:szCs w:val="32"/>
          <w:highlight w:val="none"/>
        </w:rPr>
        <w:t>，</w:t>
      </w:r>
      <w:r>
        <w:rPr>
          <w:rFonts w:hint="eastAsia" w:asciiTheme="minorEastAsia" w:hAnsiTheme="minorEastAsia" w:cstheme="minorEastAsia"/>
          <w:color w:val="auto"/>
          <w:kern w:val="0"/>
          <w:sz w:val="32"/>
          <w:szCs w:val="32"/>
          <w:highlight w:val="none"/>
        </w:rPr>
        <w:t>各支部</w:t>
      </w:r>
      <w:r>
        <w:rPr>
          <w:rFonts w:hint="eastAsia" w:asciiTheme="minorEastAsia" w:hAnsiTheme="minorEastAsia" w:cstheme="minorEastAsia"/>
          <w:color w:val="auto"/>
          <w:kern w:val="0"/>
          <w:sz w:val="32"/>
          <w:szCs w:val="32"/>
          <w:highlight w:val="none"/>
          <w:lang w:val="en-US" w:eastAsia="zh-CN"/>
        </w:rPr>
        <w:t>委员</w:t>
      </w:r>
      <w:r>
        <w:rPr>
          <w:rFonts w:hint="eastAsia" w:asciiTheme="minorEastAsia" w:hAnsiTheme="minorEastAsia" w:cstheme="minorEastAsia"/>
          <w:color w:val="auto"/>
          <w:kern w:val="0"/>
          <w:sz w:val="32"/>
          <w:szCs w:val="32"/>
          <w:highlight w:val="none"/>
        </w:rPr>
        <w:t>、处级领导班子成员、</w:t>
      </w:r>
      <w:r>
        <w:rPr>
          <w:rFonts w:hint="eastAsia" w:asciiTheme="minorEastAsia" w:hAnsiTheme="minorEastAsia" w:cstheme="minorEastAsia"/>
          <w:color w:val="auto"/>
          <w:kern w:val="0"/>
          <w:sz w:val="32"/>
          <w:szCs w:val="32"/>
          <w:highlight w:val="none"/>
          <w:lang w:val="en-US" w:eastAsia="zh-CN"/>
        </w:rPr>
        <w:t>副</w:t>
      </w:r>
      <w:r>
        <w:rPr>
          <w:rFonts w:hint="eastAsia" w:asciiTheme="minorEastAsia" w:hAnsiTheme="minorEastAsia" w:cstheme="minorEastAsia"/>
          <w:color w:val="auto"/>
          <w:kern w:val="0"/>
          <w:sz w:val="32"/>
          <w:szCs w:val="32"/>
          <w:highlight w:val="none"/>
        </w:rPr>
        <w:t>科以上干部应积极参加</w:t>
      </w:r>
      <w:r>
        <w:rPr>
          <w:rFonts w:hint="eastAsia" w:asciiTheme="minorEastAsia" w:hAnsiTheme="minorEastAsia" w:cstheme="minorEastAsia"/>
          <w:bCs/>
          <w:color w:val="auto"/>
          <w:kern w:val="0"/>
          <w:sz w:val="32"/>
          <w:szCs w:val="32"/>
          <w:highlight w:val="none"/>
        </w:rPr>
        <w:t>学校</w:t>
      </w:r>
      <w:r>
        <w:rPr>
          <w:rFonts w:hint="eastAsia" w:asciiTheme="minorEastAsia" w:hAnsiTheme="minorEastAsia" w:cstheme="minorEastAsia"/>
          <w:bCs/>
          <w:color w:val="auto"/>
          <w:kern w:val="0"/>
          <w:sz w:val="32"/>
          <w:szCs w:val="32"/>
          <w:highlight w:val="none"/>
          <w:lang w:val="en-US" w:eastAsia="zh-CN"/>
        </w:rPr>
        <w:t>及总支</w:t>
      </w:r>
      <w:r>
        <w:rPr>
          <w:rFonts w:hint="eastAsia" w:asciiTheme="minorEastAsia" w:hAnsiTheme="minorEastAsia" w:cstheme="minorEastAsia"/>
          <w:bCs/>
          <w:color w:val="auto"/>
          <w:kern w:val="0"/>
          <w:sz w:val="32"/>
          <w:szCs w:val="32"/>
          <w:highlight w:val="none"/>
        </w:rPr>
        <w:t>组织开展的各类学习、培训活动，并结合工作实际及时贯彻落实。</w:t>
      </w:r>
    </w:p>
    <w:p>
      <w:pPr>
        <w:numPr>
          <w:ilvl w:val="0"/>
          <w:numId w:val="1"/>
        </w:numPr>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各支部应加强</w:t>
      </w:r>
      <w:r>
        <w:rPr>
          <w:rFonts w:hint="eastAsia" w:asciiTheme="minorEastAsia" w:hAnsiTheme="minorEastAsia" w:cstheme="minorEastAsia"/>
          <w:bCs/>
          <w:color w:val="auto"/>
          <w:kern w:val="0"/>
          <w:sz w:val="32"/>
          <w:szCs w:val="32"/>
          <w:highlight w:val="none"/>
        </w:rPr>
        <w:t>干部队伍能力建设和梯队建设</w:t>
      </w:r>
      <w:r>
        <w:rPr>
          <w:rFonts w:hint="eastAsia" w:asciiTheme="minorEastAsia" w:hAnsiTheme="minorEastAsia" w:cstheme="minorEastAsia"/>
          <w:bCs/>
          <w:color w:val="auto"/>
          <w:kern w:val="0"/>
          <w:sz w:val="32"/>
          <w:szCs w:val="32"/>
          <w:highlight w:val="none"/>
        </w:rPr>
        <w:t>，结合支部工作特点，</w:t>
      </w:r>
      <w:r>
        <w:rPr>
          <w:rFonts w:hint="eastAsia" w:asciiTheme="minorEastAsia" w:hAnsiTheme="minorEastAsia" w:cstheme="minorEastAsia"/>
          <w:bCs/>
          <w:color w:val="auto"/>
          <w:kern w:val="0"/>
          <w:sz w:val="32"/>
          <w:szCs w:val="32"/>
          <w:highlight w:val="none"/>
        </w:rPr>
        <w:t>定期开展</w:t>
      </w:r>
      <w:r>
        <w:rPr>
          <w:rFonts w:hint="eastAsia" w:asciiTheme="minorEastAsia" w:hAnsiTheme="minorEastAsia" w:cstheme="minorEastAsia"/>
          <w:bCs/>
          <w:color w:val="auto"/>
          <w:kern w:val="0"/>
          <w:sz w:val="32"/>
          <w:szCs w:val="32"/>
          <w:highlight w:val="none"/>
        </w:rPr>
        <w:t>业务学习、制度培训、能力提升培训，创造条件鼓励</w:t>
      </w:r>
      <w:r>
        <w:rPr>
          <w:rFonts w:hint="eastAsia" w:asciiTheme="minorEastAsia" w:hAnsiTheme="minorEastAsia" w:cstheme="minorEastAsia"/>
          <w:bCs/>
          <w:color w:val="auto"/>
          <w:kern w:val="0"/>
          <w:sz w:val="32"/>
          <w:szCs w:val="32"/>
          <w:highlight w:val="none"/>
        </w:rPr>
        <w:t>党员干部和员工提升学历</w:t>
      </w:r>
      <w:r>
        <w:rPr>
          <w:rFonts w:hint="eastAsia" w:asciiTheme="minorEastAsia" w:hAnsiTheme="minorEastAsia" w:cstheme="minorEastAsia"/>
          <w:bCs/>
          <w:color w:val="auto"/>
          <w:kern w:val="0"/>
          <w:sz w:val="32"/>
          <w:szCs w:val="32"/>
          <w:highlight w:val="none"/>
          <w:lang w:val="en-US" w:eastAsia="zh-CN"/>
        </w:rPr>
        <w:t>层次</w:t>
      </w:r>
      <w:r>
        <w:rPr>
          <w:rFonts w:hint="eastAsia" w:asciiTheme="minorEastAsia" w:hAnsiTheme="minorEastAsia" w:cstheme="minorEastAsia"/>
          <w:bCs/>
          <w:color w:val="auto"/>
          <w:kern w:val="0"/>
          <w:sz w:val="32"/>
          <w:szCs w:val="32"/>
          <w:highlight w:val="none"/>
        </w:rPr>
        <w:t>、专业技能，不断提升干部职工综合素质</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rPr>
        <w:t>工作能力、业务</w:t>
      </w:r>
      <w:r>
        <w:rPr>
          <w:rFonts w:hint="eastAsia" w:asciiTheme="minorEastAsia" w:hAnsiTheme="minorEastAsia" w:cstheme="minorEastAsia"/>
          <w:bCs/>
          <w:color w:val="auto"/>
          <w:kern w:val="0"/>
          <w:sz w:val="32"/>
          <w:szCs w:val="32"/>
          <w:highlight w:val="none"/>
          <w:lang w:val="en-US" w:eastAsia="zh-CN"/>
        </w:rPr>
        <w:t>技能</w:t>
      </w:r>
      <w:r>
        <w:rPr>
          <w:rFonts w:hint="eastAsia" w:asciiTheme="minorEastAsia" w:hAnsiTheme="minorEastAsia" w:cstheme="minorEastAsia"/>
          <w:bCs/>
          <w:color w:val="auto"/>
          <w:kern w:val="0"/>
          <w:sz w:val="32"/>
          <w:szCs w:val="32"/>
          <w:highlight w:val="none"/>
        </w:rPr>
        <w:t>和服务水平，有计划的培养业务标兵和后备干部。</w:t>
      </w:r>
    </w:p>
    <w:p>
      <w:pPr>
        <w:numPr>
          <w:ilvl w:val="0"/>
          <w:numId w:val="1"/>
        </w:numPr>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坚持</w:t>
      </w:r>
      <w:r>
        <w:rPr>
          <w:rFonts w:hint="eastAsia" w:asciiTheme="minorEastAsia" w:hAnsiTheme="minorEastAsia" w:cstheme="minorEastAsia"/>
          <w:bCs/>
          <w:color w:val="auto"/>
          <w:kern w:val="0"/>
          <w:sz w:val="32"/>
          <w:szCs w:val="32"/>
          <w:highlight w:val="none"/>
        </w:rPr>
        <w:t>党管干部</w:t>
      </w:r>
      <w:r>
        <w:rPr>
          <w:rFonts w:hint="eastAsia" w:asciiTheme="minorEastAsia" w:hAnsiTheme="minorEastAsia" w:cstheme="minorEastAsia"/>
          <w:bCs/>
          <w:color w:val="auto"/>
          <w:kern w:val="0"/>
          <w:sz w:val="32"/>
          <w:szCs w:val="32"/>
          <w:highlight w:val="none"/>
        </w:rPr>
        <w:t>的原则，支部向学校推荐拟提拔科级干部、科级后备干部，应征求支部书记和总支的意见。</w:t>
      </w:r>
    </w:p>
    <w:p>
      <w:p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年度内积极参加业务学习、制度培训，业务</w:t>
      </w:r>
      <w:r>
        <w:rPr>
          <w:rFonts w:hint="eastAsia" w:asciiTheme="minorEastAsia" w:hAnsiTheme="minorEastAsia" w:cstheme="minorEastAsia"/>
          <w:bCs/>
          <w:color w:val="auto"/>
          <w:kern w:val="0"/>
          <w:sz w:val="32"/>
          <w:szCs w:val="32"/>
          <w:highlight w:val="none"/>
          <w:lang w:val="en-US" w:eastAsia="zh-CN"/>
        </w:rPr>
        <w:t>能力强</w:t>
      </w:r>
      <w:r>
        <w:rPr>
          <w:rFonts w:hint="eastAsia" w:asciiTheme="minorEastAsia" w:hAnsiTheme="minorEastAsia" w:cstheme="minorEastAsia"/>
          <w:bCs/>
          <w:color w:val="auto"/>
          <w:kern w:val="0"/>
          <w:sz w:val="32"/>
          <w:szCs w:val="32"/>
          <w:highlight w:val="none"/>
        </w:rPr>
        <w:t>、综合素质高、服务意识强、群众反映好的党员及其他职工，在职称职务晋升、评优评奖中应优先考虑。</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各支部应有针对性的主动到服务部门、教学单位、师生中开展</w:t>
      </w:r>
      <w:r>
        <w:rPr>
          <w:rFonts w:hint="eastAsia" w:asciiTheme="minorEastAsia" w:hAnsiTheme="minorEastAsia" w:cstheme="minorEastAsia"/>
          <w:color w:val="auto"/>
          <w:kern w:val="0"/>
          <w:sz w:val="32"/>
          <w:szCs w:val="32"/>
          <w:highlight w:val="none"/>
        </w:rPr>
        <w:t>调查研究</w:t>
      </w:r>
      <w:r>
        <w:rPr>
          <w:rFonts w:hint="eastAsia" w:asciiTheme="minorEastAsia" w:hAnsiTheme="minorEastAsia" w:cstheme="minorEastAsia"/>
          <w:color w:val="auto"/>
          <w:kern w:val="0"/>
          <w:sz w:val="32"/>
          <w:szCs w:val="32"/>
          <w:highlight w:val="none"/>
        </w:rPr>
        <w:t>，</w:t>
      </w:r>
      <w:r>
        <w:rPr>
          <w:rFonts w:hint="eastAsia" w:asciiTheme="minorEastAsia" w:hAnsiTheme="minorEastAsia" w:cstheme="minorEastAsia"/>
          <w:color w:val="auto"/>
          <w:kern w:val="0"/>
          <w:sz w:val="32"/>
          <w:szCs w:val="32"/>
          <w:highlight w:val="none"/>
          <w:lang w:val="en-US" w:eastAsia="zh-CN"/>
        </w:rPr>
        <w:t>副</w:t>
      </w:r>
      <w:r>
        <w:rPr>
          <w:rFonts w:hint="eastAsia" w:asciiTheme="minorEastAsia" w:hAnsiTheme="minorEastAsia" w:cstheme="minorEastAsia"/>
          <w:color w:val="auto"/>
          <w:kern w:val="0"/>
          <w:sz w:val="32"/>
          <w:szCs w:val="32"/>
          <w:highlight w:val="none"/>
        </w:rPr>
        <w:t>科以上干部及支部书记每年下基层调研形成的书面调研报告（</w:t>
      </w:r>
      <w:r>
        <w:rPr>
          <w:rFonts w:hint="eastAsia" w:asciiTheme="minorEastAsia" w:hAnsiTheme="minorEastAsia" w:cstheme="minorEastAsia"/>
          <w:color w:val="auto"/>
          <w:kern w:val="0"/>
          <w:sz w:val="32"/>
          <w:szCs w:val="32"/>
          <w:highlight w:val="none"/>
          <w:lang w:val="en-US" w:eastAsia="zh-CN"/>
        </w:rPr>
        <w:t>或制度、或</w:t>
      </w:r>
      <w:r>
        <w:rPr>
          <w:rFonts w:hint="eastAsia" w:asciiTheme="minorEastAsia" w:hAnsiTheme="minorEastAsia" w:cstheme="minorEastAsia"/>
          <w:color w:val="auto"/>
          <w:kern w:val="0"/>
          <w:sz w:val="32"/>
          <w:szCs w:val="32"/>
          <w:highlight w:val="none"/>
        </w:rPr>
        <w:t>工作建议）不得少于</w:t>
      </w:r>
      <w:r>
        <w:rPr>
          <w:rFonts w:hint="eastAsia" w:asciiTheme="minorEastAsia" w:hAnsiTheme="minorEastAsia" w:cstheme="minorEastAsia"/>
          <w:color w:val="auto"/>
          <w:kern w:val="0"/>
          <w:sz w:val="32"/>
          <w:szCs w:val="32"/>
          <w:highlight w:val="none"/>
        </w:rPr>
        <w:t>1篇</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或1个</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处级干部应按照学校规定坚持</w:t>
      </w:r>
      <w:r>
        <w:rPr>
          <w:rFonts w:hint="eastAsia" w:asciiTheme="minorEastAsia" w:hAnsiTheme="minorEastAsia" w:cstheme="minorEastAsia"/>
          <w:color w:val="auto"/>
          <w:kern w:val="0"/>
          <w:sz w:val="32"/>
          <w:szCs w:val="32"/>
          <w:highlight w:val="none"/>
        </w:rPr>
        <w:t>联系班级</w:t>
      </w:r>
      <w:r>
        <w:rPr>
          <w:rFonts w:hint="eastAsia" w:asciiTheme="minorEastAsia" w:hAnsiTheme="minorEastAsia" w:cstheme="minorEastAsia"/>
          <w:color w:val="auto"/>
          <w:kern w:val="0"/>
          <w:sz w:val="32"/>
          <w:szCs w:val="32"/>
          <w:highlight w:val="none"/>
        </w:rPr>
        <w:t>、参加班会制度，并以学生为中心贯彻执行学校党组织决策部署，不断改进完善本支部工作，提升管理服务</w:t>
      </w:r>
      <w:r>
        <w:rPr>
          <w:rFonts w:hint="eastAsia" w:asciiTheme="minorEastAsia" w:hAnsiTheme="minorEastAsia" w:cstheme="minorEastAsia"/>
          <w:color w:val="auto"/>
          <w:kern w:val="0"/>
          <w:sz w:val="32"/>
          <w:szCs w:val="32"/>
          <w:highlight w:val="none"/>
          <w:lang w:val="en-US" w:eastAsia="zh-CN"/>
        </w:rPr>
        <w:t>育人</w:t>
      </w:r>
      <w:r>
        <w:rPr>
          <w:rFonts w:hint="eastAsia" w:asciiTheme="minorEastAsia" w:hAnsiTheme="minorEastAsia" w:cstheme="minorEastAsia"/>
          <w:color w:val="auto"/>
          <w:kern w:val="0"/>
          <w:sz w:val="32"/>
          <w:szCs w:val="32"/>
          <w:highlight w:val="none"/>
        </w:rPr>
        <w:t>水平。</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各支部应切实发挥主导作用，确保本支部处、科级干部及关键岗位职工按规定如实</w:t>
      </w:r>
      <w:r>
        <w:rPr>
          <w:rFonts w:hint="eastAsia" w:asciiTheme="minorEastAsia" w:hAnsiTheme="minorEastAsia" w:cstheme="minorEastAsia"/>
          <w:color w:val="auto"/>
          <w:kern w:val="0"/>
          <w:sz w:val="32"/>
          <w:szCs w:val="32"/>
          <w:highlight w:val="none"/>
        </w:rPr>
        <w:t>申报个人事项</w:t>
      </w:r>
      <w:r>
        <w:rPr>
          <w:rFonts w:hint="eastAsia" w:asciiTheme="minorEastAsia" w:hAnsiTheme="minorEastAsia" w:cstheme="minorEastAsia"/>
          <w:color w:val="auto"/>
          <w:kern w:val="0"/>
          <w:sz w:val="32"/>
          <w:szCs w:val="32"/>
          <w:highlight w:val="none"/>
        </w:rPr>
        <w:t>，不得故意隐瞒不报或漏报。</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各支部领导班子及支部书记应严格遵守中央“八项”规定和</w:t>
      </w:r>
      <w:r>
        <w:rPr>
          <w:rFonts w:hint="eastAsia" w:asciiTheme="minorEastAsia" w:hAnsiTheme="minorEastAsia" w:cstheme="minorEastAsia"/>
          <w:bCs/>
          <w:color w:val="auto"/>
          <w:kern w:val="0"/>
          <w:sz w:val="32"/>
          <w:szCs w:val="32"/>
          <w:highlight w:val="none"/>
        </w:rPr>
        <w:t>学校关于作风建设、党风廉政建设相关规定，有违反</w:t>
      </w:r>
      <w:r>
        <w:rPr>
          <w:rFonts w:hint="eastAsia" w:asciiTheme="minorEastAsia" w:hAnsiTheme="minorEastAsia" w:cstheme="minorEastAsia"/>
          <w:color w:val="auto"/>
          <w:kern w:val="0"/>
          <w:sz w:val="32"/>
          <w:szCs w:val="32"/>
          <w:highlight w:val="none"/>
        </w:rPr>
        <w:t>“八项”规定等行为</w:t>
      </w:r>
      <w:r>
        <w:rPr>
          <w:rFonts w:hint="eastAsia" w:asciiTheme="minorEastAsia" w:hAnsiTheme="minorEastAsia" w:cstheme="minorEastAsia"/>
          <w:bCs/>
          <w:color w:val="auto"/>
          <w:kern w:val="0"/>
          <w:sz w:val="32"/>
          <w:szCs w:val="32"/>
          <w:highlight w:val="none"/>
        </w:rPr>
        <w:t>的，</w:t>
      </w:r>
      <w:r>
        <w:rPr>
          <w:rFonts w:hint="eastAsia" w:asciiTheme="minorEastAsia" w:hAnsiTheme="minorEastAsia" w:cstheme="minorEastAsia"/>
          <w:bCs/>
          <w:color w:val="auto"/>
          <w:kern w:val="0"/>
          <w:sz w:val="32"/>
          <w:szCs w:val="32"/>
          <w:highlight w:val="none"/>
          <w:lang w:val="en-US" w:eastAsia="zh-CN"/>
        </w:rPr>
        <w:t>取消评先评优资格</w:t>
      </w:r>
      <w:r>
        <w:rPr>
          <w:rFonts w:hint="eastAsia" w:asciiTheme="minorEastAsia" w:hAnsiTheme="minorEastAsia" w:cstheme="minorEastAsia"/>
          <w:bCs/>
          <w:color w:val="auto"/>
          <w:kern w:val="0"/>
          <w:sz w:val="32"/>
          <w:szCs w:val="32"/>
          <w:highlight w:val="none"/>
        </w:rPr>
        <w:t>。</w:t>
      </w:r>
    </w:p>
    <w:p>
      <w:pPr>
        <w:tabs>
          <w:tab w:val="left" w:pos="0"/>
        </w:tabs>
        <w:ind w:firstLine="640" w:firstLineChars="200"/>
        <w:rPr>
          <w:rFonts w:asciiTheme="minorEastAsia" w:hAnsiTheme="minorEastAsia" w:cstheme="minorEastAsia"/>
          <w:color w:val="auto"/>
          <w:kern w:val="0"/>
          <w:sz w:val="32"/>
          <w:szCs w:val="32"/>
          <w:highlight w:val="none"/>
        </w:rPr>
      </w:pPr>
    </w:p>
    <w:p>
      <w:pPr>
        <w:tabs>
          <w:tab w:val="left" w:pos="0"/>
        </w:tabs>
        <w:jc w:val="center"/>
        <w:rPr>
          <w:rFonts w:hint="eastAsia" w:ascii="微软雅黑" w:hAnsi="微软雅黑" w:eastAsia="微软雅黑" w:cs="微软雅黑"/>
          <w:b w:val="0"/>
          <w:bCs w:val="0"/>
          <w:color w:val="auto"/>
          <w:kern w:val="0"/>
          <w:sz w:val="32"/>
          <w:szCs w:val="32"/>
          <w:highlight w:val="none"/>
          <w:lang w:val="en-US" w:eastAsia="zh-CN"/>
        </w:rPr>
      </w:pPr>
      <w:r>
        <w:rPr>
          <w:rFonts w:hint="eastAsia" w:ascii="微软雅黑" w:hAnsi="微软雅黑" w:eastAsia="微软雅黑" w:cs="微软雅黑"/>
          <w:b w:val="0"/>
          <w:bCs w:val="0"/>
          <w:color w:val="auto"/>
          <w:kern w:val="0"/>
          <w:sz w:val="32"/>
          <w:szCs w:val="32"/>
          <w:highlight w:val="none"/>
          <w:lang w:val="en-US" w:eastAsia="zh-CN"/>
        </w:rPr>
        <w:t xml:space="preserve">第四章  </w:t>
      </w:r>
      <w:r>
        <w:rPr>
          <w:rFonts w:hint="eastAsia" w:ascii="微软雅黑" w:hAnsi="微软雅黑" w:eastAsia="微软雅黑" w:cs="微软雅黑"/>
          <w:b w:val="0"/>
          <w:bCs w:val="0"/>
          <w:color w:val="auto"/>
          <w:kern w:val="0"/>
          <w:sz w:val="32"/>
          <w:szCs w:val="32"/>
          <w:highlight w:val="none"/>
        </w:rPr>
        <w:t>贯彻基层党组织和党员队伍建设</w:t>
      </w:r>
      <w:r>
        <w:rPr>
          <w:rFonts w:hint="eastAsia" w:ascii="微软雅黑" w:hAnsi="微软雅黑" w:eastAsia="微软雅黑" w:cs="微软雅黑"/>
          <w:b w:val="0"/>
          <w:bCs w:val="0"/>
          <w:color w:val="auto"/>
          <w:kern w:val="0"/>
          <w:sz w:val="32"/>
          <w:szCs w:val="32"/>
          <w:highlight w:val="none"/>
          <w:lang w:val="en-US" w:eastAsia="zh-CN"/>
        </w:rPr>
        <w:t>规定</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各支部应认真落实“三会一课”制度：</w:t>
      </w:r>
    </w:p>
    <w:p>
      <w:pPr>
        <w:numPr>
          <w:ilvl w:val="0"/>
          <w:numId w:val="2"/>
        </w:numPr>
        <w:tabs>
          <w:tab w:val="left" w:pos="0"/>
        </w:tabs>
        <w:ind w:firstLine="640" w:firstLineChars="200"/>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每月召开</w:t>
      </w:r>
      <w:r>
        <w:rPr>
          <w:rFonts w:hint="eastAsia" w:asciiTheme="minorEastAsia" w:hAnsiTheme="minorEastAsia" w:cstheme="minorEastAsia"/>
          <w:bCs/>
          <w:color w:val="auto"/>
          <w:sz w:val="32"/>
          <w:szCs w:val="32"/>
          <w:highlight w:val="none"/>
          <w:lang w:val="en-US" w:eastAsia="zh-CN"/>
        </w:rPr>
        <w:t>1</w:t>
      </w:r>
      <w:r>
        <w:rPr>
          <w:rFonts w:hint="eastAsia" w:asciiTheme="minorEastAsia" w:hAnsiTheme="minorEastAsia" w:cstheme="minorEastAsia"/>
          <w:bCs/>
          <w:color w:val="auto"/>
          <w:sz w:val="32"/>
          <w:szCs w:val="32"/>
          <w:highlight w:val="none"/>
        </w:rPr>
        <w:t>次由全体支委参加的</w:t>
      </w:r>
      <w:r>
        <w:rPr>
          <w:rFonts w:hint="eastAsia" w:asciiTheme="minorEastAsia" w:hAnsiTheme="minorEastAsia" w:cstheme="minorEastAsia"/>
          <w:bCs/>
          <w:color w:val="auto"/>
          <w:sz w:val="32"/>
          <w:szCs w:val="32"/>
          <w:highlight w:val="none"/>
        </w:rPr>
        <w:t>支部委员会</w:t>
      </w:r>
      <w:r>
        <w:rPr>
          <w:rFonts w:hint="eastAsia" w:asciiTheme="minorEastAsia" w:hAnsiTheme="minorEastAsia" w:cstheme="minorEastAsia"/>
          <w:bCs/>
          <w:color w:val="auto"/>
          <w:sz w:val="32"/>
          <w:szCs w:val="32"/>
          <w:highlight w:val="none"/>
          <w:lang w:eastAsia="zh-CN"/>
        </w:rPr>
        <w:t>（</w:t>
      </w:r>
      <w:r>
        <w:rPr>
          <w:rFonts w:hint="eastAsia" w:asciiTheme="minorEastAsia" w:hAnsiTheme="minorEastAsia" w:cstheme="minorEastAsia"/>
          <w:bCs/>
          <w:color w:val="auto"/>
          <w:sz w:val="32"/>
          <w:szCs w:val="32"/>
          <w:highlight w:val="none"/>
          <w:lang w:val="en-US" w:eastAsia="zh-CN"/>
        </w:rPr>
        <w:t>未设支委的支部除外</w:t>
      </w:r>
      <w:r>
        <w:rPr>
          <w:rFonts w:hint="eastAsia" w:asciiTheme="minorEastAsia" w:hAnsiTheme="minorEastAsia" w:cstheme="minorEastAsia"/>
          <w:bCs/>
          <w:color w:val="auto"/>
          <w:sz w:val="32"/>
          <w:szCs w:val="32"/>
          <w:highlight w:val="none"/>
          <w:lang w:eastAsia="zh-CN"/>
        </w:rPr>
        <w:t>）</w:t>
      </w:r>
      <w:r>
        <w:rPr>
          <w:rFonts w:hint="eastAsia" w:asciiTheme="minorEastAsia" w:hAnsiTheme="minorEastAsia" w:cstheme="minorEastAsia"/>
          <w:bCs/>
          <w:color w:val="auto"/>
          <w:sz w:val="32"/>
          <w:szCs w:val="32"/>
          <w:highlight w:val="none"/>
        </w:rPr>
        <w:t>，由支部书记主持；若遇特殊情况，支部书记可随时召集。</w:t>
      </w:r>
    </w:p>
    <w:p>
      <w:pPr>
        <w:numPr>
          <w:ilvl w:val="0"/>
          <w:numId w:val="2"/>
        </w:num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每月</w:t>
      </w:r>
      <w:r>
        <w:rPr>
          <w:rFonts w:hint="eastAsia" w:asciiTheme="minorEastAsia" w:hAnsiTheme="minorEastAsia" w:cstheme="minorEastAsia"/>
          <w:bCs/>
          <w:color w:val="auto"/>
          <w:sz w:val="32"/>
          <w:szCs w:val="32"/>
          <w:highlight w:val="none"/>
          <w:lang w:val="en-US" w:eastAsia="zh-CN"/>
        </w:rPr>
        <w:t>1</w:t>
      </w:r>
      <w:r>
        <w:rPr>
          <w:rFonts w:hint="eastAsia" w:asciiTheme="minorEastAsia" w:hAnsiTheme="minorEastAsia" w:cstheme="minorEastAsia"/>
          <w:bCs/>
          <w:color w:val="auto"/>
          <w:sz w:val="32"/>
          <w:szCs w:val="32"/>
          <w:highlight w:val="none"/>
        </w:rPr>
        <w:t>次</w:t>
      </w:r>
      <w:r>
        <w:rPr>
          <w:rFonts w:hint="eastAsia" w:asciiTheme="minorEastAsia" w:hAnsiTheme="minorEastAsia" w:cstheme="minorEastAsia"/>
          <w:bCs/>
          <w:color w:val="auto"/>
          <w:sz w:val="32"/>
          <w:szCs w:val="32"/>
          <w:highlight w:val="none"/>
        </w:rPr>
        <w:t>党小组会</w:t>
      </w:r>
      <w:r>
        <w:rPr>
          <w:rFonts w:hint="eastAsia" w:asciiTheme="minorEastAsia" w:hAnsiTheme="minorEastAsia" w:cstheme="minorEastAsia"/>
          <w:bCs/>
          <w:color w:val="auto"/>
          <w:sz w:val="32"/>
          <w:szCs w:val="32"/>
          <w:highlight w:val="none"/>
        </w:rPr>
        <w:t>（无党小组的支部除外）。</w:t>
      </w:r>
    </w:p>
    <w:p>
      <w:pPr>
        <w:numPr>
          <w:ilvl w:val="0"/>
          <w:numId w:val="2"/>
        </w:num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每季度</w:t>
      </w:r>
      <w:r>
        <w:rPr>
          <w:rFonts w:hint="eastAsia" w:asciiTheme="minorEastAsia" w:hAnsiTheme="minorEastAsia" w:cstheme="minorEastAsia"/>
          <w:bCs/>
          <w:color w:val="auto"/>
          <w:sz w:val="32"/>
          <w:szCs w:val="32"/>
          <w:highlight w:val="none"/>
          <w:lang w:val="en-US" w:eastAsia="zh-CN"/>
        </w:rPr>
        <w:t>1</w:t>
      </w:r>
      <w:r>
        <w:rPr>
          <w:rFonts w:hint="eastAsia" w:asciiTheme="minorEastAsia" w:hAnsiTheme="minorEastAsia" w:cstheme="minorEastAsia"/>
          <w:bCs/>
          <w:color w:val="auto"/>
          <w:sz w:val="32"/>
          <w:szCs w:val="32"/>
          <w:highlight w:val="none"/>
        </w:rPr>
        <w:t>次支部</w:t>
      </w:r>
      <w:r>
        <w:rPr>
          <w:rFonts w:hint="eastAsia" w:asciiTheme="minorEastAsia" w:hAnsiTheme="minorEastAsia" w:cstheme="minorEastAsia"/>
          <w:bCs/>
          <w:color w:val="auto"/>
          <w:sz w:val="32"/>
          <w:szCs w:val="32"/>
          <w:highlight w:val="none"/>
        </w:rPr>
        <w:t>党员大会</w:t>
      </w:r>
      <w:r>
        <w:rPr>
          <w:rFonts w:hint="eastAsia" w:asciiTheme="minorEastAsia" w:hAnsiTheme="minorEastAsia" w:cstheme="minorEastAsia"/>
          <w:bCs/>
          <w:color w:val="auto"/>
          <w:sz w:val="32"/>
          <w:szCs w:val="32"/>
          <w:highlight w:val="none"/>
        </w:rPr>
        <w:t>，由支部书记主持，可根据会议内容吸收非党职工和入党积极分子参加。</w:t>
      </w:r>
    </w:p>
    <w:p>
      <w:pPr>
        <w:numPr>
          <w:ilvl w:val="0"/>
          <w:numId w:val="2"/>
        </w:num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每季度由支部书记给本支部的全体党员同志上</w:t>
      </w:r>
      <w:r>
        <w:rPr>
          <w:rFonts w:hint="eastAsia" w:asciiTheme="minorEastAsia" w:hAnsiTheme="minorEastAsia" w:cstheme="minorEastAsia"/>
          <w:bCs/>
          <w:color w:val="auto"/>
          <w:sz w:val="32"/>
          <w:szCs w:val="32"/>
          <w:highlight w:val="none"/>
          <w:lang w:val="en-US" w:eastAsia="zh-CN"/>
        </w:rPr>
        <w:t>1</w:t>
      </w:r>
      <w:r>
        <w:rPr>
          <w:rFonts w:hint="eastAsia" w:asciiTheme="minorEastAsia" w:hAnsiTheme="minorEastAsia" w:cstheme="minorEastAsia"/>
          <w:bCs/>
          <w:color w:val="auto"/>
          <w:sz w:val="32"/>
          <w:szCs w:val="32"/>
          <w:highlight w:val="none"/>
        </w:rPr>
        <w:t>次</w:t>
      </w:r>
      <w:r>
        <w:rPr>
          <w:rFonts w:hint="eastAsia" w:asciiTheme="minorEastAsia" w:hAnsiTheme="minorEastAsia" w:cstheme="minorEastAsia"/>
          <w:bCs/>
          <w:color w:val="auto"/>
          <w:sz w:val="32"/>
          <w:szCs w:val="32"/>
          <w:highlight w:val="none"/>
        </w:rPr>
        <w:t>党课</w:t>
      </w:r>
      <w:r>
        <w:rPr>
          <w:rFonts w:hint="eastAsia" w:asciiTheme="minorEastAsia" w:hAnsiTheme="minorEastAsia" w:cstheme="minorEastAsia"/>
          <w:bCs/>
          <w:color w:val="auto"/>
          <w:sz w:val="32"/>
          <w:szCs w:val="32"/>
          <w:highlight w:val="none"/>
        </w:rPr>
        <w:t>，也可邀请校内外专家学者讲授党课。季度内，总支</w:t>
      </w:r>
      <w:r>
        <w:rPr>
          <w:rFonts w:hint="eastAsia" w:asciiTheme="minorEastAsia" w:hAnsiTheme="minorEastAsia" w:cstheme="minorEastAsia"/>
          <w:bCs/>
          <w:color w:val="auto"/>
          <w:sz w:val="32"/>
          <w:szCs w:val="32"/>
          <w:highlight w:val="none"/>
          <w:lang w:val="en-US" w:eastAsia="zh-CN"/>
        </w:rPr>
        <w:t>已</w:t>
      </w:r>
      <w:r>
        <w:rPr>
          <w:rFonts w:hint="eastAsia" w:asciiTheme="minorEastAsia" w:hAnsiTheme="minorEastAsia" w:cstheme="minorEastAsia"/>
          <w:bCs/>
          <w:color w:val="auto"/>
          <w:sz w:val="32"/>
          <w:szCs w:val="32"/>
          <w:highlight w:val="none"/>
        </w:rPr>
        <w:t>组织党课</w:t>
      </w:r>
      <w:r>
        <w:rPr>
          <w:rFonts w:hint="eastAsia" w:asciiTheme="minorEastAsia" w:hAnsiTheme="minorEastAsia" w:cstheme="minorEastAsia"/>
          <w:bCs/>
          <w:color w:val="auto"/>
          <w:sz w:val="32"/>
          <w:szCs w:val="32"/>
          <w:highlight w:val="none"/>
          <w:lang w:val="en-US" w:eastAsia="zh-CN"/>
        </w:rPr>
        <w:t>集体培训</w:t>
      </w:r>
      <w:r>
        <w:rPr>
          <w:rFonts w:hint="eastAsia" w:asciiTheme="minorEastAsia" w:hAnsiTheme="minorEastAsia" w:cstheme="minorEastAsia"/>
          <w:bCs/>
          <w:color w:val="auto"/>
          <w:sz w:val="32"/>
          <w:szCs w:val="32"/>
          <w:highlight w:val="none"/>
        </w:rPr>
        <w:t>的，支部可根据工作实际决定是否再</w:t>
      </w:r>
      <w:r>
        <w:rPr>
          <w:rFonts w:hint="eastAsia" w:asciiTheme="minorEastAsia" w:hAnsiTheme="minorEastAsia" w:cstheme="minorEastAsia"/>
          <w:bCs/>
          <w:color w:val="auto"/>
          <w:sz w:val="32"/>
          <w:szCs w:val="32"/>
          <w:highlight w:val="none"/>
          <w:lang w:val="en-US" w:eastAsia="zh-CN"/>
        </w:rPr>
        <w:t>单独</w:t>
      </w:r>
      <w:r>
        <w:rPr>
          <w:rFonts w:hint="eastAsia" w:asciiTheme="minorEastAsia" w:hAnsiTheme="minorEastAsia" w:cstheme="minorEastAsia"/>
          <w:bCs/>
          <w:color w:val="auto"/>
          <w:sz w:val="32"/>
          <w:szCs w:val="32"/>
          <w:highlight w:val="none"/>
        </w:rPr>
        <w:t>组织党课。</w:t>
      </w:r>
    </w:p>
    <w:p>
      <w:pPr>
        <w:numPr>
          <w:numId w:val="0"/>
        </w:numPr>
        <w:tabs>
          <w:tab w:val="left" w:pos="0"/>
        </w:tabs>
        <w:ind w:left="0" w:leftChars="0"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lang w:val="en-US" w:eastAsia="zh-CN"/>
        </w:rPr>
        <w:t>处级干部</w:t>
      </w:r>
      <w:r>
        <w:rPr>
          <w:rFonts w:hint="eastAsia" w:asciiTheme="minorEastAsia" w:hAnsiTheme="minorEastAsia" w:cstheme="minorEastAsia"/>
          <w:bCs/>
          <w:color w:val="auto"/>
          <w:sz w:val="32"/>
          <w:szCs w:val="32"/>
          <w:highlight w:val="none"/>
          <w:lang w:val="en-US" w:eastAsia="zh-CN"/>
        </w:rPr>
        <w:t>每年应到分管领域、学校等基层单位或所在党支部讲1次专题党课。</w:t>
      </w:r>
    </w:p>
    <w:p>
      <w:pPr>
        <w:numPr>
          <w:ilvl w:val="0"/>
          <w:numId w:val="2"/>
        </w:num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lang w:val="en-US" w:eastAsia="zh-CN"/>
        </w:rPr>
        <w:t>每月一次支部</w:t>
      </w:r>
      <w:r>
        <w:rPr>
          <w:rFonts w:hint="eastAsia" w:asciiTheme="minorEastAsia" w:hAnsiTheme="minorEastAsia" w:cstheme="minorEastAsia"/>
          <w:bCs/>
          <w:color w:val="auto"/>
          <w:sz w:val="32"/>
          <w:szCs w:val="32"/>
          <w:highlight w:val="none"/>
          <w:lang w:val="en-US" w:eastAsia="zh-CN"/>
        </w:rPr>
        <w:t>主题党日活动</w:t>
      </w:r>
      <w:r>
        <w:rPr>
          <w:rFonts w:hint="eastAsia" w:asciiTheme="minorEastAsia" w:hAnsiTheme="minorEastAsia" w:cstheme="minorEastAsia"/>
          <w:bCs/>
          <w:color w:val="auto"/>
          <w:sz w:val="32"/>
          <w:szCs w:val="32"/>
          <w:highlight w:val="none"/>
          <w:lang w:val="en-US" w:eastAsia="zh-CN"/>
        </w:rPr>
        <w:t>，主题党日活动可与支部组织生活会同时进行。</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w:t>
      </w:r>
      <w:r>
        <w:rPr>
          <w:rFonts w:hint="eastAsia" w:asciiTheme="minorEastAsia" w:hAnsiTheme="minorEastAsia" w:cstheme="minorEastAsia"/>
          <w:color w:val="auto"/>
          <w:kern w:val="0"/>
          <w:sz w:val="32"/>
          <w:szCs w:val="32"/>
          <w:highlight w:val="none"/>
          <w:lang w:val="en-US" w:eastAsia="zh-CN"/>
        </w:rPr>
        <w:t>应</w:t>
      </w:r>
      <w:r>
        <w:rPr>
          <w:rFonts w:hint="eastAsia" w:asciiTheme="minorEastAsia" w:hAnsiTheme="minorEastAsia" w:cstheme="minorEastAsia"/>
          <w:color w:val="auto"/>
          <w:kern w:val="0"/>
          <w:sz w:val="32"/>
          <w:szCs w:val="32"/>
          <w:highlight w:val="none"/>
        </w:rPr>
        <w:t>结合支部工作特点开展</w:t>
      </w:r>
      <w:r>
        <w:rPr>
          <w:rFonts w:hint="eastAsia" w:asciiTheme="minorEastAsia" w:hAnsiTheme="minorEastAsia" w:cstheme="minorEastAsia"/>
          <w:color w:val="auto"/>
          <w:kern w:val="0"/>
          <w:sz w:val="32"/>
          <w:szCs w:val="32"/>
          <w:highlight w:val="none"/>
          <w:lang w:val="en-US" w:eastAsia="zh-CN"/>
        </w:rPr>
        <w:t>形式多样的</w:t>
      </w:r>
      <w:r>
        <w:rPr>
          <w:rFonts w:hint="eastAsia" w:asciiTheme="minorEastAsia" w:hAnsiTheme="minorEastAsia" w:cstheme="minorEastAsia"/>
          <w:color w:val="auto"/>
          <w:kern w:val="0"/>
          <w:sz w:val="32"/>
          <w:szCs w:val="32"/>
          <w:highlight w:val="none"/>
        </w:rPr>
        <w:t>主</w:t>
      </w:r>
      <w:bookmarkStart w:id="0" w:name="OLE_LINK1"/>
      <w:r>
        <w:rPr>
          <w:rFonts w:hint="eastAsia" w:asciiTheme="minorEastAsia" w:hAnsiTheme="minorEastAsia" w:cstheme="minorEastAsia"/>
          <w:color w:val="auto"/>
          <w:kern w:val="0"/>
          <w:sz w:val="32"/>
          <w:szCs w:val="32"/>
          <w:highlight w:val="none"/>
          <w:lang w:val="en-US" w:eastAsia="zh-CN"/>
        </w:rPr>
        <w:t>题</w:t>
      </w:r>
      <w:bookmarkEnd w:id="0"/>
      <w:r>
        <w:rPr>
          <w:rFonts w:hint="eastAsia" w:asciiTheme="minorEastAsia" w:hAnsiTheme="minorEastAsia" w:cstheme="minorEastAsia"/>
          <w:color w:val="auto"/>
          <w:kern w:val="0"/>
          <w:sz w:val="32"/>
          <w:szCs w:val="32"/>
          <w:highlight w:val="none"/>
        </w:rPr>
        <w:t>教育活动</w:t>
      </w:r>
      <w:r>
        <w:rPr>
          <w:rFonts w:hint="eastAsia" w:asciiTheme="minorEastAsia" w:hAnsiTheme="minorEastAsia" w:cstheme="minorEastAsia"/>
          <w:color w:val="auto"/>
          <w:kern w:val="0"/>
          <w:sz w:val="32"/>
          <w:szCs w:val="32"/>
          <w:highlight w:val="none"/>
        </w:rPr>
        <w:t>，主</w:t>
      </w:r>
      <w:r>
        <w:rPr>
          <w:rFonts w:hint="eastAsia" w:asciiTheme="minorEastAsia" w:hAnsiTheme="minorEastAsia" w:cstheme="minorEastAsia"/>
          <w:color w:val="auto"/>
          <w:kern w:val="0"/>
          <w:sz w:val="32"/>
          <w:szCs w:val="32"/>
          <w:highlight w:val="none"/>
          <w:lang w:val="en-US" w:eastAsia="zh-CN"/>
        </w:rPr>
        <w:t>题</w:t>
      </w:r>
      <w:r>
        <w:rPr>
          <w:rFonts w:hint="eastAsia" w:asciiTheme="minorEastAsia" w:hAnsiTheme="minorEastAsia" w:cstheme="minorEastAsia"/>
          <w:color w:val="auto"/>
          <w:kern w:val="0"/>
          <w:sz w:val="32"/>
          <w:szCs w:val="32"/>
          <w:highlight w:val="none"/>
        </w:rPr>
        <w:t>教育活动可与支部组织生活</w:t>
      </w:r>
      <w:r>
        <w:rPr>
          <w:rFonts w:hint="eastAsia" w:asciiTheme="minorEastAsia" w:hAnsiTheme="minorEastAsia" w:cstheme="minorEastAsia"/>
          <w:color w:val="auto"/>
          <w:kern w:val="0"/>
          <w:sz w:val="32"/>
          <w:szCs w:val="32"/>
          <w:highlight w:val="none"/>
          <w:lang w:val="en-US" w:eastAsia="zh-CN"/>
        </w:rPr>
        <w:t>会</w:t>
      </w:r>
      <w:r>
        <w:rPr>
          <w:rFonts w:hint="eastAsia" w:asciiTheme="minorEastAsia" w:hAnsiTheme="minorEastAsia" w:cstheme="minorEastAsia"/>
          <w:color w:val="auto"/>
          <w:kern w:val="0"/>
          <w:sz w:val="32"/>
          <w:szCs w:val="32"/>
          <w:highlight w:val="none"/>
        </w:rPr>
        <w:t>同时进行。</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各支部</w:t>
      </w:r>
      <w:r>
        <w:rPr>
          <w:rFonts w:hint="eastAsia" w:asciiTheme="minorEastAsia" w:hAnsiTheme="minorEastAsia" w:cstheme="minorEastAsia"/>
          <w:color w:val="auto"/>
          <w:kern w:val="0"/>
          <w:sz w:val="32"/>
          <w:szCs w:val="32"/>
          <w:highlight w:val="none"/>
        </w:rPr>
        <w:t>组织生活会</w:t>
      </w:r>
      <w:r>
        <w:rPr>
          <w:rFonts w:hint="eastAsia" w:asciiTheme="minorEastAsia" w:hAnsiTheme="minorEastAsia" w:cstheme="minorEastAsia"/>
          <w:color w:val="auto"/>
          <w:kern w:val="0"/>
          <w:sz w:val="32"/>
          <w:szCs w:val="32"/>
          <w:highlight w:val="none"/>
        </w:rPr>
        <w:t>要紧密结合学校党委的安排组织，学习内容应注重思想性，开展党内教育活动应有针对性，开展</w:t>
      </w:r>
      <w:r>
        <w:rPr>
          <w:rFonts w:hint="eastAsia" w:asciiTheme="minorEastAsia" w:hAnsiTheme="minorEastAsia" w:cstheme="minorEastAsia"/>
          <w:color w:val="auto"/>
          <w:kern w:val="0"/>
          <w:sz w:val="32"/>
          <w:szCs w:val="32"/>
          <w:highlight w:val="none"/>
          <w:lang w:eastAsia="zh-CN"/>
        </w:rPr>
        <w:t>主题</w:t>
      </w:r>
      <w:r>
        <w:rPr>
          <w:rFonts w:hint="eastAsia" w:asciiTheme="minorEastAsia" w:hAnsiTheme="minorEastAsia" w:cstheme="minorEastAsia"/>
          <w:color w:val="auto"/>
          <w:kern w:val="0"/>
          <w:sz w:val="32"/>
          <w:szCs w:val="32"/>
          <w:highlight w:val="none"/>
        </w:rPr>
        <w:t>教育活动应形式多样、生动活泼、注重效果，通过组织生活会统一思想认识，提高党组织的凝聚力和战斗力。</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建立服务型党组织，积极参与</w:t>
      </w:r>
      <w:r>
        <w:rPr>
          <w:rFonts w:hint="eastAsia" w:asciiTheme="minorEastAsia" w:hAnsiTheme="minorEastAsia" w:cstheme="minorEastAsia"/>
          <w:color w:val="auto"/>
          <w:kern w:val="0"/>
          <w:sz w:val="32"/>
          <w:szCs w:val="32"/>
          <w:highlight w:val="none"/>
        </w:rPr>
        <w:t>公益服务</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或志愿者服务</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活动</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每个支部每年参加活动</w:t>
      </w:r>
      <w:r>
        <w:rPr>
          <w:rFonts w:hint="eastAsia" w:asciiTheme="minorEastAsia" w:hAnsiTheme="minorEastAsia" w:cstheme="minorEastAsia"/>
          <w:color w:val="auto"/>
          <w:kern w:val="0"/>
          <w:sz w:val="32"/>
          <w:szCs w:val="32"/>
          <w:highlight w:val="none"/>
          <w:lang w:val="en-US" w:eastAsia="zh-CN"/>
        </w:rPr>
        <w:t>的</w:t>
      </w:r>
      <w:r>
        <w:rPr>
          <w:rFonts w:hint="eastAsia" w:asciiTheme="minorEastAsia" w:hAnsiTheme="minorEastAsia" w:cstheme="minorEastAsia"/>
          <w:color w:val="auto"/>
          <w:kern w:val="0"/>
          <w:sz w:val="32"/>
          <w:szCs w:val="32"/>
          <w:highlight w:val="none"/>
        </w:rPr>
        <w:t>党员人数不得少于60%。</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积极开展</w:t>
      </w:r>
      <w:r>
        <w:rPr>
          <w:rFonts w:hint="eastAsia" w:asciiTheme="minorEastAsia" w:hAnsiTheme="minorEastAsia" w:cstheme="minorEastAsia"/>
          <w:color w:val="auto"/>
          <w:kern w:val="0"/>
          <w:sz w:val="32"/>
          <w:szCs w:val="32"/>
          <w:highlight w:val="none"/>
        </w:rPr>
        <w:t>党内帮扶</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lang w:val="en-US" w:eastAsia="zh-CN"/>
        </w:rPr>
        <w:t>结对帮扶困难党员</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并明确帮扶内容或重点，</w:t>
      </w:r>
      <w:r>
        <w:rPr>
          <w:rFonts w:hint="eastAsia" w:asciiTheme="minorEastAsia" w:hAnsiTheme="minorEastAsia" w:cstheme="minorEastAsia"/>
          <w:color w:val="auto"/>
          <w:kern w:val="0"/>
          <w:sz w:val="32"/>
          <w:szCs w:val="32"/>
          <w:highlight w:val="none"/>
          <w:lang w:val="en-US" w:eastAsia="zh-CN"/>
        </w:rPr>
        <w:t>注重</w:t>
      </w:r>
      <w:r>
        <w:rPr>
          <w:rFonts w:hint="eastAsia" w:asciiTheme="minorEastAsia" w:hAnsiTheme="minorEastAsia" w:cstheme="minorEastAsia"/>
          <w:color w:val="auto"/>
          <w:kern w:val="0"/>
          <w:sz w:val="32"/>
          <w:szCs w:val="32"/>
          <w:highlight w:val="none"/>
        </w:rPr>
        <w:t>帮扶效果。</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支部书记、处级领导班子应主动</w:t>
      </w:r>
      <w:r>
        <w:rPr>
          <w:rFonts w:hint="eastAsia" w:asciiTheme="minorEastAsia" w:hAnsiTheme="minorEastAsia" w:cstheme="minorEastAsia"/>
          <w:color w:val="auto"/>
          <w:kern w:val="0"/>
          <w:sz w:val="32"/>
          <w:szCs w:val="32"/>
          <w:highlight w:val="none"/>
        </w:rPr>
        <w:t>关心困难职工</w:t>
      </w:r>
      <w:r>
        <w:rPr>
          <w:rFonts w:hint="eastAsia" w:asciiTheme="minorEastAsia" w:hAnsiTheme="minorEastAsia" w:cstheme="minorEastAsia"/>
          <w:color w:val="auto"/>
          <w:kern w:val="0"/>
          <w:sz w:val="32"/>
          <w:szCs w:val="32"/>
          <w:highlight w:val="none"/>
        </w:rPr>
        <w:t>，解决其后顾之忧，急群众所急，牢固树立全心全意为人民服务的思想，牢固树立部门工作一切为了师生的理念。</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支部书记、处级领导班子应主动与普通党员、入党积极分子、党外人</w:t>
      </w:r>
      <w:r>
        <w:rPr>
          <w:rFonts w:hint="eastAsia" w:asciiTheme="minorEastAsia" w:hAnsiTheme="minorEastAsia" w:cstheme="minorEastAsia"/>
          <w:color w:val="auto"/>
          <w:kern w:val="0"/>
          <w:sz w:val="32"/>
          <w:szCs w:val="32"/>
          <w:highlight w:val="none"/>
          <w:lang w:val="en-US" w:eastAsia="zh-CN"/>
        </w:rPr>
        <w:t>士</w:t>
      </w:r>
      <w:r>
        <w:rPr>
          <w:rFonts w:hint="eastAsia" w:asciiTheme="minorEastAsia" w:hAnsiTheme="minorEastAsia" w:cstheme="minorEastAsia"/>
          <w:color w:val="auto"/>
          <w:kern w:val="0"/>
          <w:sz w:val="32"/>
          <w:szCs w:val="32"/>
          <w:highlight w:val="none"/>
        </w:rPr>
        <w:t>、非党职工</w:t>
      </w:r>
      <w:r>
        <w:rPr>
          <w:rFonts w:hint="eastAsia" w:asciiTheme="minorEastAsia" w:hAnsiTheme="minorEastAsia" w:cstheme="minorEastAsia"/>
          <w:color w:val="auto"/>
          <w:kern w:val="0"/>
          <w:sz w:val="32"/>
          <w:szCs w:val="32"/>
          <w:highlight w:val="none"/>
        </w:rPr>
        <w:t>谈心谈话</w:t>
      </w:r>
      <w:r>
        <w:rPr>
          <w:rFonts w:hint="eastAsia" w:asciiTheme="minorEastAsia" w:hAnsiTheme="minorEastAsia" w:cstheme="minorEastAsia"/>
          <w:color w:val="auto"/>
          <w:kern w:val="0"/>
          <w:sz w:val="32"/>
          <w:szCs w:val="32"/>
          <w:highlight w:val="none"/>
        </w:rPr>
        <w:t>。通过谈心谈话，收集意见，化解误会</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矛盾</w:t>
      </w:r>
      <w:r>
        <w:rPr>
          <w:rFonts w:hint="eastAsia" w:asciiTheme="minorEastAsia" w:hAnsiTheme="minorEastAsia" w:cstheme="minorEastAsia"/>
          <w:color w:val="auto"/>
          <w:kern w:val="0"/>
          <w:sz w:val="32"/>
          <w:szCs w:val="32"/>
          <w:highlight w:val="none"/>
          <w:lang w:val="en-US" w:eastAsia="zh-CN"/>
        </w:rPr>
        <w:t>和困难</w:t>
      </w:r>
      <w:r>
        <w:rPr>
          <w:rFonts w:hint="eastAsia" w:asciiTheme="minorEastAsia" w:hAnsiTheme="minorEastAsia" w:cstheme="minorEastAsia"/>
          <w:color w:val="auto"/>
          <w:kern w:val="0"/>
          <w:sz w:val="32"/>
          <w:szCs w:val="32"/>
          <w:highlight w:val="none"/>
        </w:rPr>
        <w:t>，及时提醒或批评教育发现的问题，防范风险，不断改进工作作风，加强服务型基层党组织建设。</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发展党员</w:t>
      </w:r>
      <w:r>
        <w:rPr>
          <w:rFonts w:hint="eastAsia" w:asciiTheme="minorEastAsia" w:hAnsiTheme="minorEastAsia" w:cstheme="minorEastAsia"/>
          <w:color w:val="auto"/>
          <w:kern w:val="0"/>
          <w:sz w:val="32"/>
          <w:szCs w:val="32"/>
          <w:highlight w:val="none"/>
        </w:rPr>
        <w:t>应严格按照《党章》《</w:t>
      </w:r>
      <w:r>
        <w:rPr>
          <w:rFonts w:asciiTheme="minorEastAsia" w:hAnsiTheme="minorEastAsia" w:cstheme="minorEastAsia"/>
          <w:color w:val="auto"/>
          <w:kern w:val="0"/>
          <w:sz w:val="32"/>
          <w:szCs w:val="32"/>
          <w:highlight w:val="none"/>
        </w:rPr>
        <w:t>中国共产党</w:t>
      </w:r>
      <w:r>
        <w:rPr>
          <w:rFonts w:asciiTheme="minorEastAsia" w:hAnsiTheme="minorEastAsia" w:cstheme="minorEastAsia"/>
          <w:color w:val="auto"/>
          <w:kern w:val="0"/>
          <w:sz w:val="32"/>
          <w:szCs w:val="32"/>
          <w:highlight w:val="none"/>
          <w:shd w:val="clear" w:color="auto" w:fill="FFFFFF"/>
        </w:rPr>
        <w:t>发展党员</w:t>
      </w:r>
      <w:r>
        <w:rPr>
          <w:rFonts w:asciiTheme="minorEastAsia" w:hAnsiTheme="minorEastAsia" w:cstheme="minorEastAsia"/>
          <w:color w:val="auto"/>
          <w:kern w:val="0"/>
          <w:sz w:val="32"/>
          <w:szCs w:val="32"/>
          <w:highlight w:val="none"/>
        </w:rPr>
        <w:t>工作细则</w:t>
      </w:r>
      <w:r>
        <w:rPr>
          <w:rFonts w:hint="eastAsia" w:asciiTheme="minorEastAsia" w:hAnsiTheme="minorEastAsia" w:cstheme="minorEastAsia"/>
          <w:color w:val="auto"/>
          <w:kern w:val="0"/>
          <w:sz w:val="32"/>
          <w:szCs w:val="32"/>
          <w:highlight w:val="none"/>
        </w:rPr>
        <w:t>》和《学校党员发展实施细则》及党组织规定的程序进行，积极吸收优秀的业务骨干加入党组织。</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加强对党员、入党积极分子和党员发展对象的教育、培养、管理、监督和服务工作，严格把关。</w:t>
      </w:r>
    </w:p>
    <w:p>
      <w:pPr>
        <w:numPr>
          <w:ilvl w:val="0"/>
          <w:numId w:val="0"/>
        </w:numPr>
        <w:tabs>
          <w:tab w:val="left" w:pos="0"/>
        </w:tabs>
        <w:ind w:left="0" w:leftChars="0" w:firstLine="640" w:firstLineChars="200"/>
        <w:rPr>
          <w:rFonts w:hint="default" w:asciiTheme="minorEastAsia" w:hAnsiTheme="minorEastAsia" w:eastAsiaTheme="minorEastAsia" w:cstheme="minorEastAsia"/>
          <w:color w:val="auto"/>
          <w:kern w:val="0"/>
          <w:sz w:val="32"/>
          <w:szCs w:val="32"/>
          <w:highlight w:val="none"/>
          <w:lang w:val="en-US" w:eastAsia="zh-CN"/>
        </w:rPr>
      </w:pPr>
      <w:r>
        <w:rPr>
          <w:rFonts w:hint="eastAsia" w:asciiTheme="minorEastAsia" w:hAnsiTheme="minorEastAsia" w:cstheme="minorEastAsia"/>
          <w:color w:val="auto"/>
          <w:kern w:val="0"/>
          <w:sz w:val="32"/>
          <w:szCs w:val="32"/>
          <w:highlight w:val="none"/>
          <w:lang w:val="en-US" w:eastAsia="zh-CN"/>
        </w:rPr>
        <w:t>组织员</w:t>
      </w:r>
      <w:r>
        <w:rPr>
          <w:rFonts w:hint="eastAsia" w:asciiTheme="minorEastAsia" w:hAnsiTheme="minorEastAsia" w:cstheme="minorEastAsia"/>
          <w:color w:val="auto"/>
          <w:kern w:val="0"/>
          <w:sz w:val="32"/>
          <w:szCs w:val="32"/>
          <w:highlight w:val="none"/>
          <w:lang w:val="en-US" w:eastAsia="zh-CN"/>
        </w:rPr>
        <w:t>应按照学校组织员管理实施办法的规定，切实履行工作职责，定期与入党积极分子和党员发展对象谈心谈话，做好发展党员工作。</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充分发挥每一名党员的</w:t>
      </w:r>
      <w:r>
        <w:rPr>
          <w:rFonts w:hint="eastAsia" w:asciiTheme="minorEastAsia" w:hAnsiTheme="minorEastAsia" w:cstheme="minorEastAsia"/>
          <w:color w:val="auto"/>
          <w:kern w:val="0"/>
          <w:sz w:val="32"/>
          <w:szCs w:val="32"/>
          <w:highlight w:val="none"/>
        </w:rPr>
        <w:t>先锋模范作用</w:t>
      </w:r>
      <w:r>
        <w:rPr>
          <w:rFonts w:hint="eastAsia" w:asciiTheme="minorEastAsia" w:hAnsiTheme="minorEastAsia" w:cstheme="minorEastAsia"/>
          <w:color w:val="auto"/>
          <w:kern w:val="0"/>
          <w:sz w:val="32"/>
          <w:szCs w:val="32"/>
          <w:highlight w:val="none"/>
        </w:rPr>
        <w:t>，调动每一个党员的工作积极性、主观能动性，不断提升基层党组织的战斗堡垒作用，推动支部各项工作上水平。</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党员同志应服从支部和上级党组织的安排，自觉参加各类培训、学习活动，自觉履行《党章》规定的权利和义务，</w:t>
      </w:r>
      <w:r>
        <w:rPr>
          <w:rFonts w:hint="eastAsia" w:asciiTheme="minorEastAsia" w:hAnsiTheme="minorEastAsia" w:cstheme="minorEastAsia"/>
          <w:bCs/>
          <w:color w:val="auto"/>
          <w:kern w:val="0"/>
          <w:sz w:val="32"/>
          <w:szCs w:val="32"/>
          <w:highlight w:val="none"/>
        </w:rPr>
        <w:t>紧密围绕中心、服务大局，</w:t>
      </w:r>
      <w:r>
        <w:rPr>
          <w:rFonts w:hint="eastAsia" w:asciiTheme="minorEastAsia" w:hAnsiTheme="minorEastAsia" w:cstheme="minorEastAsia"/>
          <w:color w:val="auto"/>
          <w:kern w:val="0"/>
          <w:sz w:val="32"/>
          <w:szCs w:val="32"/>
          <w:highlight w:val="none"/>
        </w:rPr>
        <w:t>改革创新，勇当业务标兵、管理育人标兵及</w:t>
      </w:r>
      <w:r>
        <w:rPr>
          <w:rFonts w:hint="eastAsia" w:asciiTheme="minorEastAsia" w:hAnsiTheme="minorEastAsia" w:cstheme="minorEastAsia"/>
          <w:color w:val="auto"/>
          <w:kern w:val="0"/>
          <w:sz w:val="32"/>
          <w:szCs w:val="32"/>
          <w:highlight w:val="none"/>
          <w:lang w:val="en-US" w:eastAsia="zh-CN"/>
        </w:rPr>
        <w:t>改革</w:t>
      </w:r>
      <w:r>
        <w:rPr>
          <w:rFonts w:hint="eastAsia" w:asciiTheme="minorEastAsia" w:hAnsiTheme="minorEastAsia" w:cstheme="minorEastAsia"/>
          <w:color w:val="auto"/>
          <w:kern w:val="0"/>
          <w:sz w:val="32"/>
          <w:szCs w:val="32"/>
          <w:highlight w:val="none"/>
        </w:rPr>
        <w:t>创新标兵。</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党员同志应自觉按月</w:t>
      </w:r>
      <w:r>
        <w:rPr>
          <w:rFonts w:hint="eastAsia" w:asciiTheme="minorEastAsia" w:hAnsiTheme="minorEastAsia" w:cstheme="minorEastAsia"/>
          <w:color w:val="auto"/>
          <w:kern w:val="0"/>
          <w:sz w:val="32"/>
          <w:szCs w:val="32"/>
          <w:highlight w:val="none"/>
        </w:rPr>
        <w:t>缴纳党费</w:t>
      </w:r>
      <w:r>
        <w:rPr>
          <w:rFonts w:hint="eastAsia" w:asciiTheme="minorEastAsia" w:hAnsiTheme="minorEastAsia" w:cstheme="minorEastAsia"/>
          <w:color w:val="auto"/>
          <w:kern w:val="0"/>
          <w:sz w:val="32"/>
          <w:szCs w:val="32"/>
          <w:highlight w:val="none"/>
        </w:rPr>
        <w:t>，由各支部按月收齐后交总支</w:t>
      </w:r>
      <w:r>
        <w:rPr>
          <w:rFonts w:hint="eastAsia" w:asciiTheme="minorEastAsia" w:hAnsiTheme="minorEastAsia" w:cstheme="minorEastAsia"/>
          <w:color w:val="auto"/>
          <w:kern w:val="0"/>
          <w:sz w:val="32"/>
          <w:szCs w:val="32"/>
          <w:highlight w:val="none"/>
          <w:lang w:val="en-US" w:eastAsia="zh-CN"/>
        </w:rPr>
        <w:t>组织员</w:t>
      </w:r>
      <w:r>
        <w:rPr>
          <w:rFonts w:hint="eastAsia" w:asciiTheme="minorEastAsia" w:hAnsiTheme="minorEastAsia" w:cstheme="minorEastAsia"/>
          <w:color w:val="auto"/>
          <w:kern w:val="0"/>
          <w:sz w:val="32"/>
          <w:szCs w:val="32"/>
          <w:highlight w:val="none"/>
        </w:rPr>
        <w:t>，总支组织员</w:t>
      </w:r>
      <w:r>
        <w:rPr>
          <w:rFonts w:hint="eastAsia" w:asciiTheme="minorEastAsia" w:hAnsiTheme="minorEastAsia" w:cstheme="minorEastAsia"/>
          <w:color w:val="auto"/>
          <w:kern w:val="0"/>
          <w:sz w:val="32"/>
          <w:szCs w:val="32"/>
          <w:highlight w:val="none"/>
        </w:rPr>
        <w:t>应及时将党费上缴上级党组织。</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支部书记应及时了解、掌握本支部</w:t>
      </w:r>
      <w:r>
        <w:rPr>
          <w:rFonts w:hint="eastAsia" w:asciiTheme="minorEastAsia" w:hAnsiTheme="minorEastAsia" w:cstheme="minorEastAsia"/>
          <w:color w:val="auto"/>
          <w:kern w:val="0"/>
          <w:sz w:val="32"/>
          <w:szCs w:val="32"/>
          <w:highlight w:val="none"/>
        </w:rPr>
        <w:t>党员信息</w:t>
      </w:r>
      <w:r>
        <w:rPr>
          <w:rFonts w:hint="eastAsia" w:asciiTheme="minorEastAsia" w:hAnsiTheme="minorEastAsia" w:cstheme="minorEastAsia"/>
          <w:color w:val="auto"/>
          <w:kern w:val="0"/>
          <w:sz w:val="32"/>
          <w:szCs w:val="32"/>
          <w:highlight w:val="none"/>
        </w:rPr>
        <w:t>及学习、工作和思想状况，加强对编制外职工党员、流动党员的管理，及时组织其参加培训、学习</w:t>
      </w:r>
      <w:r>
        <w:rPr>
          <w:rFonts w:hint="eastAsia" w:asciiTheme="minorEastAsia" w:hAnsiTheme="minorEastAsia" w:cstheme="minorEastAsia"/>
          <w:color w:val="auto"/>
          <w:kern w:val="0"/>
          <w:sz w:val="32"/>
          <w:szCs w:val="32"/>
          <w:highlight w:val="none"/>
          <w:lang w:val="en-US" w:eastAsia="zh-CN"/>
        </w:rPr>
        <w:t>和</w:t>
      </w:r>
      <w:r>
        <w:rPr>
          <w:rFonts w:hint="eastAsia" w:asciiTheme="minorEastAsia" w:hAnsiTheme="minorEastAsia" w:cstheme="minorEastAsia"/>
          <w:color w:val="auto"/>
          <w:kern w:val="0"/>
          <w:sz w:val="32"/>
          <w:szCs w:val="32"/>
          <w:highlight w:val="none"/>
        </w:rPr>
        <w:t>党的组织生活。</w:t>
      </w:r>
    </w:p>
    <w:p>
      <w:pPr>
        <w:tabs>
          <w:tab w:val="left" w:pos="0"/>
        </w:tabs>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因岗位工作特殊、公务出差等原因未能及时参加党支部各类学习、</w:t>
      </w:r>
      <w:r>
        <w:rPr>
          <w:rFonts w:hint="eastAsia" w:asciiTheme="minorEastAsia" w:hAnsiTheme="minorEastAsia" w:cstheme="minorEastAsia"/>
          <w:color w:val="auto"/>
          <w:sz w:val="32"/>
          <w:szCs w:val="32"/>
          <w:highlight w:val="none"/>
          <w:lang w:val="en-US" w:eastAsia="zh-CN"/>
        </w:rPr>
        <w:t>会议、</w:t>
      </w:r>
      <w:r>
        <w:rPr>
          <w:rFonts w:hint="eastAsia" w:asciiTheme="minorEastAsia" w:hAnsiTheme="minorEastAsia" w:cstheme="minorEastAsia"/>
          <w:color w:val="auto"/>
          <w:sz w:val="32"/>
          <w:szCs w:val="32"/>
          <w:highlight w:val="none"/>
        </w:rPr>
        <w:t>培训、活动的人员，支部书记应及时</w:t>
      </w:r>
      <w:r>
        <w:rPr>
          <w:rFonts w:hint="eastAsia" w:asciiTheme="minorEastAsia" w:hAnsiTheme="minorEastAsia" w:cstheme="minorEastAsia"/>
          <w:color w:val="auto"/>
          <w:sz w:val="32"/>
          <w:szCs w:val="32"/>
          <w:highlight w:val="none"/>
          <w:lang w:val="en-US" w:eastAsia="zh-CN"/>
        </w:rPr>
        <w:t>组织</w:t>
      </w:r>
      <w:r>
        <w:rPr>
          <w:rFonts w:hint="eastAsia" w:asciiTheme="minorEastAsia" w:hAnsiTheme="minorEastAsia" w:cstheme="minorEastAsia"/>
          <w:color w:val="auto"/>
          <w:sz w:val="32"/>
          <w:szCs w:val="32"/>
          <w:highlight w:val="none"/>
        </w:rPr>
        <w:t>补课。</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总支活动经费实行总支书记一支笔审批制度，专款专用，不得用在与支部活动无关的地方，不得借开展支部活动的名义吃吃喝喝。单次开支</w:t>
      </w:r>
      <w:r>
        <w:rPr>
          <w:rFonts w:hint="eastAsia" w:asciiTheme="minorEastAsia" w:hAnsiTheme="minorEastAsia" w:cstheme="minorEastAsia"/>
          <w:color w:val="auto"/>
          <w:kern w:val="0"/>
          <w:sz w:val="32"/>
          <w:szCs w:val="32"/>
          <w:highlight w:val="none"/>
          <w:lang w:val="en-US" w:eastAsia="zh-CN"/>
        </w:rPr>
        <w:t>5</w:t>
      </w:r>
      <w:r>
        <w:rPr>
          <w:rFonts w:hint="eastAsia" w:asciiTheme="minorEastAsia" w:hAnsiTheme="minorEastAsia" w:cstheme="minorEastAsia"/>
          <w:color w:val="auto"/>
          <w:kern w:val="0"/>
          <w:sz w:val="32"/>
          <w:szCs w:val="32"/>
          <w:highlight w:val="none"/>
        </w:rPr>
        <w:t>000元</w:t>
      </w:r>
      <w:r>
        <w:rPr>
          <w:rFonts w:hint="eastAsia" w:asciiTheme="minorEastAsia" w:hAnsiTheme="minorEastAsia" w:cstheme="minorEastAsia"/>
          <w:color w:val="auto"/>
          <w:kern w:val="0"/>
          <w:sz w:val="32"/>
          <w:szCs w:val="32"/>
          <w:highlight w:val="none"/>
        </w:rPr>
        <w:t>以上</w:t>
      </w:r>
      <w:r>
        <w:rPr>
          <w:rFonts w:hint="eastAsia" w:asciiTheme="minorEastAsia" w:hAnsiTheme="minorEastAsia" w:cstheme="minorEastAsia"/>
          <w:color w:val="auto"/>
          <w:kern w:val="0"/>
          <w:sz w:val="32"/>
          <w:szCs w:val="32"/>
          <w:highlight w:val="none"/>
        </w:rPr>
        <w:t>的总支活动经费，需总支全体支部委员会集体决策。</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基层支部</w:t>
      </w:r>
      <w:r>
        <w:rPr>
          <w:rFonts w:hint="eastAsia" w:asciiTheme="minorEastAsia" w:hAnsiTheme="minorEastAsia" w:cstheme="minorEastAsia"/>
          <w:color w:val="auto"/>
          <w:kern w:val="0"/>
          <w:sz w:val="32"/>
          <w:szCs w:val="32"/>
          <w:highlight w:val="none"/>
        </w:rPr>
        <w:t>分类定级、考核评优</w:t>
      </w:r>
      <w:r>
        <w:rPr>
          <w:rFonts w:hint="eastAsia" w:asciiTheme="minorEastAsia" w:hAnsiTheme="minorEastAsia" w:cstheme="minorEastAsia"/>
          <w:color w:val="auto"/>
          <w:kern w:val="0"/>
          <w:sz w:val="32"/>
          <w:szCs w:val="32"/>
          <w:highlight w:val="none"/>
        </w:rPr>
        <w:t>，应严格按照《</w:t>
      </w:r>
      <w:r>
        <w:rPr>
          <w:rFonts w:hint="eastAsia" w:asciiTheme="minorEastAsia" w:hAnsiTheme="minorEastAsia" w:cstheme="minorEastAsia"/>
          <w:color w:val="auto"/>
          <w:sz w:val="32"/>
          <w:szCs w:val="32"/>
          <w:highlight w:val="none"/>
        </w:rPr>
        <w:t>成都体育学院教工党支部分类定级评分参考标准</w:t>
      </w:r>
      <w:r>
        <w:rPr>
          <w:rFonts w:hint="eastAsia" w:asciiTheme="minorEastAsia" w:hAnsiTheme="minorEastAsia" w:cstheme="minorEastAsia"/>
          <w:color w:val="auto"/>
          <w:kern w:val="0"/>
          <w:sz w:val="32"/>
          <w:szCs w:val="32"/>
          <w:highlight w:val="none"/>
        </w:rPr>
        <w:t>》和学校管理规定执行，并在自评基础上征求支部所在部门群众意见、支部相互评价的基础上，按照民主集中制原则由总支支委集体研究决定。</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年终，各支部应按学校规定就部门管理服务工作等情况开展</w:t>
      </w:r>
      <w:r>
        <w:rPr>
          <w:rFonts w:hint="eastAsia" w:asciiTheme="minorEastAsia" w:hAnsiTheme="minorEastAsia" w:cstheme="minorEastAsia"/>
          <w:color w:val="auto"/>
          <w:kern w:val="0"/>
          <w:sz w:val="32"/>
          <w:szCs w:val="32"/>
          <w:highlight w:val="none"/>
        </w:rPr>
        <w:t>满意度调查</w:t>
      </w:r>
      <w:r>
        <w:rPr>
          <w:rFonts w:hint="eastAsia" w:asciiTheme="minorEastAsia" w:hAnsiTheme="minorEastAsia" w:cstheme="minorEastAsia"/>
          <w:color w:val="auto"/>
          <w:kern w:val="0"/>
          <w:sz w:val="32"/>
          <w:szCs w:val="32"/>
          <w:highlight w:val="none"/>
        </w:rPr>
        <w:t>，征求服务对象意见，并对调查结果进行分析。对服务型基层党组织建设效果不好、师生认可度不高的现象，应及时研究并提出整改措施。对师生举报并查实存在问题的党员，要通报批评，限期整改；对师生举报并查实存在问题的党外员工，要帮助教育。</w:t>
      </w:r>
    </w:p>
    <w:p>
      <w:pPr>
        <w:tabs>
          <w:tab w:val="left" w:pos="0"/>
        </w:tabs>
        <w:ind w:left="420" w:leftChars="200"/>
        <w:rPr>
          <w:rFonts w:asciiTheme="minorEastAsia" w:hAnsiTheme="minorEastAsia" w:cstheme="minorEastAsia"/>
          <w:color w:val="auto"/>
          <w:kern w:val="0"/>
          <w:sz w:val="32"/>
          <w:szCs w:val="32"/>
          <w:highlight w:val="none"/>
        </w:rPr>
      </w:pPr>
    </w:p>
    <w:p>
      <w:pPr>
        <w:tabs>
          <w:tab w:val="left" w:pos="0"/>
        </w:tabs>
        <w:jc w:val="center"/>
        <w:rPr>
          <w:rFonts w:hint="eastAsia" w:ascii="微软雅黑" w:hAnsi="微软雅黑" w:eastAsia="微软雅黑" w:cs="微软雅黑"/>
          <w:b w:val="0"/>
          <w:bCs w:val="0"/>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lang w:val="en-US" w:eastAsia="zh-CN"/>
        </w:rPr>
        <w:t xml:space="preserve">第五章 </w:t>
      </w:r>
      <w:r>
        <w:rPr>
          <w:rFonts w:hint="eastAsia" w:ascii="微软雅黑" w:hAnsi="微软雅黑" w:eastAsia="微软雅黑" w:cs="微软雅黑"/>
          <w:b w:val="0"/>
          <w:bCs w:val="0"/>
          <w:color w:val="auto"/>
          <w:kern w:val="0"/>
          <w:sz w:val="32"/>
          <w:szCs w:val="32"/>
          <w:highlight w:val="none"/>
        </w:rPr>
        <w:t>贯彻意识形态和职工思想政治工作规定</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党支部抓意识形态工作，必须高举中国特色社会主义伟大旗帜，坚持以马克思列宁主义、毛泽东思想、邓小平理论、“三个代表”重要思想、科学发展观为指导，深入学习贯彻习近平</w:t>
      </w:r>
      <w:r>
        <w:rPr>
          <w:rFonts w:hint="eastAsia" w:asciiTheme="minorEastAsia" w:hAnsiTheme="minorEastAsia" w:cstheme="minorEastAsia"/>
          <w:bCs/>
          <w:color w:val="auto"/>
          <w:sz w:val="32"/>
          <w:szCs w:val="32"/>
          <w:highlight w:val="none"/>
          <w:lang w:val="en-US" w:eastAsia="zh-CN"/>
        </w:rPr>
        <w:t>新时代中国特色社会主义思想</w:t>
      </w:r>
      <w:r>
        <w:rPr>
          <w:rFonts w:hint="eastAsia" w:asciiTheme="minorEastAsia" w:hAnsiTheme="minorEastAsia" w:cstheme="minorEastAsia"/>
          <w:bCs/>
          <w:color w:val="auto"/>
          <w:sz w:val="32"/>
          <w:szCs w:val="32"/>
          <w:highlight w:val="none"/>
        </w:rPr>
        <w:t>。</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各支部应认真落实学校党委、党总支意识形态工作责任制，切实形成统一领导、齐抓共管、支部书记与行政班子组织协调、分工负责的工作格局。牢牢掌握意识形态工作的领导权、主动权，巩固马克思主义在意识形态领域的指导地位，巩固干部职工团结奋斗的共同思想基础。</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各支部意识形态工作实行部门行政负责人和支部书记共同负责制，支部书记和部门行政责任人应明确本部门意识形态工作责任及分工，并纳入部门年度工作部署。</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部门年度工作计划应包括意识形态方面的内容，并作为</w:t>
      </w:r>
      <w:r>
        <w:rPr>
          <w:rFonts w:hint="eastAsia" w:asciiTheme="minorEastAsia" w:hAnsiTheme="minorEastAsia" w:cstheme="minorEastAsia"/>
          <w:bCs/>
          <w:color w:val="auto"/>
          <w:sz w:val="32"/>
          <w:szCs w:val="32"/>
          <w:highlight w:val="none"/>
        </w:rPr>
        <w:t>干部述职述廉及民主生活会等工作的重点内容。</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支部书记应利用党课、组织生活、专题教育活动，采取各种方式加强意识形态领域的宣传教育工作</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rPr>
        <w:t>可组织专题的宣传教育活动，也可与党组织生活、行政工作同时进行。</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党员同志应坚定共产主义理想信念，拥护党中央的领导，严守党的纪律，牢固树立全心全意为人民服务、一切工作为师生服务的思想。</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支部书记应主动帮助教育支部党员，部门行政班子成员应主动帮助教育本部门职工，防患于未然。</w:t>
      </w:r>
    </w:p>
    <w:p>
      <w:p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因宣传教育不力，支部党员个人在意识形态方面出现问题的，支部书记负</w:t>
      </w:r>
      <w:r>
        <w:rPr>
          <w:rFonts w:hint="eastAsia" w:asciiTheme="minorEastAsia" w:hAnsiTheme="minorEastAsia" w:cstheme="minorEastAsia"/>
          <w:bCs/>
          <w:color w:val="auto"/>
          <w:kern w:val="0"/>
          <w:sz w:val="32"/>
          <w:szCs w:val="32"/>
          <w:highlight w:val="none"/>
          <w:lang w:val="en-US" w:eastAsia="zh-CN"/>
        </w:rPr>
        <w:t>主体</w:t>
      </w:r>
      <w:r>
        <w:rPr>
          <w:rFonts w:hint="eastAsia" w:asciiTheme="minorEastAsia" w:hAnsiTheme="minorEastAsia" w:cstheme="minorEastAsia"/>
          <w:bCs/>
          <w:color w:val="auto"/>
          <w:kern w:val="0"/>
          <w:sz w:val="32"/>
          <w:szCs w:val="32"/>
          <w:highlight w:val="none"/>
        </w:rPr>
        <w:t>责任；非党员同志个人在意识形态方面出现问题的，部门行政负责人负</w:t>
      </w:r>
      <w:r>
        <w:rPr>
          <w:rFonts w:hint="eastAsia" w:asciiTheme="minorEastAsia" w:hAnsiTheme="minorEastAsia" w:cstheme="minorEastAsia"/>
          <w:bCs/>
          <w:color w:val="auto"/>
          <w:kern w:val="0"/>
          <w:sz w:val="32"/>
          <w:szCs w:val="32"/>
          <w:highlight w:val="none"/>
          <w:lang w:val="en-US" w:eastAsia="zh-CN"/>
        </w:rPr>
        <w:t>主体</w:t>
      </w:r>
      <w:r>
        <w:rPr>
          <w:rFonts w:hint="eastAsia" w:asciiTheme="minorEastAsia" w:hAnsiTheme="minorEastAsia" w:cstheme="minorEastAsia"/>
          <w:bCs/>
          <w:color w:val="auto"/>
          <w:kern w:val="0"/>
          <w:sz w:val="32"/>
          <w:szCs w:val="32"/>
          <w:highlight w:val="none"/>
        </w:rPr>
        <w:t>责任。</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因帮助教育未能够达到效果的，支部书记和部门行政负责人应及时研究</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lang w:val="en-US" w:eastAsia="zh-CN"/>
        </w:rPr>
        <w:t>支部</w:t>
      </w:r>
      <w:r>
        <w:rPr>
          <w:rFonts w:hint="eastAsia" w:asciiTheme="minorEastAsia" w:hAnsiTheme="minorEastAsia" w:cstheme="minorEastAsia"/>
          <w:bCs/>
          <w:color w:val="auto"/>
          <w:kern w:val="0"/>
          <w:sz w:val="32"/>
          <w:szCs w:val="32"/>
          <w:highlight w:val="none"/>
        </w:rPr>
        <w:t>无法处理的应向总支或上级党组织报告。</w:t>
      </w:r>
    </w:p>
    <w:p>
      <w:p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隐瞒不报或处置不当导致问题升级的，或部门领导班子态度模糊、明显失职的，支部书记和行政负责人共同承担</w:t>
      </w:r>
      <w:r>
        <w:rPr>
          <w:rFonts w:hint="eastAsia" w:asciiTheme="minorEastAsia" w:hAnsiTheme="minorEastAsia" w:cstheme="minorEastAsia"/>
          <w:bCs/>
          <w:color w:val="auto"/>
          <w:kern w:val="0"/>
          <w:sz w:val="32"/>
          <w:szCs w:val="32"/>
          <w:highlight w:val="none"/>
          <w:lang w:val="en-US" w:eastAsia="zh-CN"/>
        </w:rPr>
        <w:t>主体</w:t>
      </w:r>
      <w:r>
        <w:rPr>
          <w:rFonts w:hint="eastAsia" w:asciiTheme="minorEastAsia" w:hAnsiTheme="minorEastAsia" w:cstheme="minorEastAsia"/>
          <w:bCs/>
          <w:color w:val="auto"/>
          <w:kern w:val="0"/>
          <w:sz w:val="32"/>
          <w:szCs w:val="32"/>
          <w:highlight w:val="none"/>
        </w:rPr>
        <w:t>责任。</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lang w:val="en-US" w:eastAsia="zh-CN"/>
        </w:rPr>
        <w:t>各支部应</w:t>
      </w:r>
      <w:r>
        <w:rPr>
          <w:rFonts w:hint="eastAsia" w:asciiTheme="minorEastAsia" w:hAnsiTheme="minorEastAsia" w:cstheme="minorEastAsia"/>
          <w:bCs/>
          <w:color w:val="auto"/>
          <w:sz w:val="32"/>
          <w:szCs w:val="32"/>
          <w:highlight w:val="none"/>
        </w:rPr>
        <w:t>指定专兼职</w:t>
      </w:r>
      <w:r>
        <w:rPr>
          <w:rFonts w:hint="eastAsia" w:asciiTheme="minorEastAsia" w:hAnsiTheme="minorEastAsia" w:cstheme="minorEastAsia"/>
          <w:bCs/>
          <w:color w:val="auto"/>
          <w:sz w:val="32"/>
          <w:szCs w:val="32"/>
          <w:highlight w:val="none"/>
          <w:lang w:val="en-US" w:eastAsia="zh-CN"/>
        </w:rPr>
        <w:t>宣传员</w:t>
      </w:r>
      <w:r>
        <w:rPr>
          <w:rFonts w:hint="eastAsia" w:asciiTheme="minorEastAsia" w:hAnsiTheme="minorEastAsia" w:cstheme="minorEastAsia"/>
          <w:b w:val="0"/>
          <w:bCs/>
          <w:color w:val="auto"/>
          <w:sz w:val="32"/>
          <w:szCs w:val="32"/>
          <w:highlight w:val="none"/>
          <w:lang w:val="en-US" w:eastAsia="zh-CN"/>
        </w:rPr>
        <w:t>和</w:t>
      </w:r>
      <w:r>
        <w:rPr>
          <w:rFonts w:hint="eastAsia" w:asciiTheme="minorEastAsia" w:hAnsiTheme="minorEastAsia" w:cstheme="minorEastAsia"/>
          <w:b w:val="0"/>
          <w:bCs/>
          <w:color w:val="auto"/>
          <w:sz w:val="32"/>
          <w:szCs w:val="32"/>
          <w:highlight w:val="none"/>
          <w:lang w:val="en-US" w:eastAsia="zh-CN"/>
        </w:rPr>
        <w:t>舆情</w:t>
      </w:r>
      <w:r>
        <w:rPr>
          <w:rFonts w:hint="eastAsia" w:asciiTheme="minorEastAsia" w:hAnsiTheme="minorEastAsia" w:cstheme="minorEastAsia"/>
          <w:b w:val="0"/>
          <w:bCs/>
          <w:color w:val="auto"/>
          <w:sz w:val="32"/>
          <w:szCs w:val="32"/>
          <w:highlight w:val="none"/>
        </w:rPr>
        <w:t>信息管理</w:t>
      </w:r>
      <w:r>
        <w:rPr>
          <w:rFonts w:hint="eastAsia" w:asciiTheme="minorEastAsia" w:hAnsiTheme="minorEastAsia" w:cstheme="minorEastAsia"/>
          <w:b w:val="0"/>
          <w:bCs/>
          <w:color w:val="auto"/>
          <w:sz w:val="32"/>
          <w:szCs w:val="32"/>
          <w:highlight w:val="none"/>
          <w:lang w:val="en-US" w:eastAsia="zh-CN"/>
        </w:rPr>
        <w:t>人</w:t>
      </w:r>
      <w:r>
        <w:rPr>
          <w:rFonts w:hint="eastAsia" w:asciiTheme="minorEastAsia" w:hAnsiTheme="minorEastAsia" w:cstheme="minorEastAsia"/>
          <w:b w:val="0"/>
          <w:bCs/>
          <w:color w:val="auto"/>
          <w:sz w:val="32"/>
          <w:szCs w:val="32"/>
          <w:highlight w:val="none"/>
        </w:rPr>
        <w:t>员</w:t>
      </w:r>
      <w:r>
        <w:rPr>
          <w:rFonts w:hint="eastAsia" w:asciiTheme="minorEastAsia" w:hAnsiTheme="minorEastAsia" w:cstheme="minorEastAsia"/>
          <w:b w:val="0"/>
          <w:bCs/>
          <w:color w:val="auto"/>
          <w:sz w:val="32"/>
          <w:szCs w:val="32"/>
          <w:highlight w:val="none"/>
          <w:lang w:eastAsia="zh-CN"/>
        </w:rPr>
        <w:t>，</w:t>
      </w:r>
      <w:r>
        <w:rPr>
          <w:rFonts w:hint="eastAsia" w:asciiTheme="minorEastAsia" w:hAnsiTheme="minorEastAsia" w:cstheme="minorEastAsia"/>
          <w:b w:val="0"/>
          <w:bCs/>
          <w:color w:val="auto"/>
          <w:sz w:val="32"/>
          <w:szCs w:val="32"/>
          <w:highlight w:val="none"/>
          <w:lang w:val="en-US" w:eastAsia="zh-CN"/>
        </w:rPr>
        <w:t>分别</w:t>
      </w:r>
      <w:r>
        <w:rPr>
          <w:rFonts w:hint="eastAsia" w:asciiTheme="minorEastAsia" w:hAnsiTheme="minorEastAsia" w:cstheme="minorEastAsia"/>
          <w:b w:val="0"/>
          <w:bCs/>
          <w:color w:val="auto"/>
          <w:sz w:val="32"/>
          <w:szCs w:val="32"/>
          <w:highlight w:val="none"/>
        </w:rPr>
        <w:t>负责</w:t>
      </w:r>
      <w:r>
        <w:rPr>
          <w:rFonts w:hint="eastAsia" w:asciiTheme="minorEastAsia" w:hAnsiTheme="minorEastAsia" w:cstheme="minorEastAsia"/>
          <w:b w:val="0"/>
          <w:bCs/>
          <w:color w:val="auto"/>
          <w:sz w:val="32"/>
          <w:szCs w:val="32"/>
          <w:highlight w:val="none"/>
          <w:lang w:val="en-US" w:eastAsia="zh-CN"/>
        </w:rPr>
        <w:t>本支部宣传信息收集、发布、上报工作和本</w:t>
      </w:r>
      <w:r>
        <w:rPr>
          <w:rFonts w:hint="eastAsia" w:asciiTheme="minorEastAsia" w:hAnsiTheme="minorEastAsia" w:cstheme="minorEastAsia"/>
          <w:b w:val="0"/>
          <w:bCs/>
          <w:color w:val="auto"/>
          <w:sz w:val="32"/>
          <w:szCs w:val="32"/>
          <w:highlight w:val="none"/>
          <w:lang w:val="en-US" w:eastAsia="zh-CN"/>
        </w:rPr>
        <w:t>部</w:t>
      </w:r>
      <w:r>
        <w:rPr>
          <w:rFonts w:hint="eastAsia" w:asciiTheme="minorEastAsia" w:hAnsiTheme="minorEastAsia" w:cstheme="minorEastAsia"/>
          <w:bCs/>
          <w:color w:val="auto"/>
          <w:sz w:val="32"/>
          <w:szCs w:val="32"/>
          <w:highlight w:val="none"/>
          <w:lang w:val="en-US" w:eastAsia="zh-CN"/>
        </w:rPr>
        <w:t>门舆情信息收集、监督工作。</w:t>
      </w:r>
    </w:p>
    <w:p>
      <w:pPr>
        <w:numPr>
          <w:ilvl w:val="0"/>
          <w:numId w:val="0"/>
        </w:numPr>
        <w:tabs>
          <w:tab w:val="left" w:pos="0"/>
        </w:tabs>
        <w:ind w:left="0" w:leftChars="0"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党支部活动的</w:t>
      </w:r>
      <w:r>
        <w:rPr>
          <w:rFonts w:hint="eastAsia" w:asciiTheme="minorEastAsia" w:hAnsiTheme="minorEastAsia" w:cstheme="minorEastAsia"/>
          <w:bCs/>
          <w:color w:val="auto"/>
          <w:sz w:val="32"/>
          <w:szCs w:val="32"/>
          <w:highlight w:val="none"/>
          <w:lang w:val="en-US" w:eastAsia="zh-CN"/>
        </w:rPr>
        <w:t>宣传</w:t>
      </w:r>
      <w:r>
        <w:rPr>
          <w:rFonts w:hint="eastAsia" w:asciiTheme="minorEastAsia" w:hAnsiTheme="minorEastAsia" w:cstheme="minorEastAsia"/>
          <w:bCs/>
          <w:color w:val="auto"/>
          <w:sz w:val="32"/>
          <w:szCs w:val="32"/>
          <w:highlight w:val="none"/>
        </w:rPr>
        <w:t>信息（包括文字、图片）发布，</w:t>
      </w:r>
      <w:r>
        <w:rPr>
          <w:rFonts w:hint="eastAsia" w:asciiTheme="minorEastAsia" w:hAnsiTheme="minorEastAsia" w:cstheme="minorEastAsia"/>
          <w:bCs/>
          <w:color w:val="auto"/>
          <w:sz w:val="32"/>
          <w:szCs w:val="32"/>
          <w:highlight w:val="none"/>
          <w:lang w:val="en-US" w:eastAsia="zh-CN"/>
        </w:rPr>
        <w:t>应报</w:t>
      </w:r>
      <w:r>
        <w:rPr>
          <w:rFonts w:hint="eastAsia" w:asciiTheme="minorEastAsia" w:hAnsiTheme="minorEastAsia" w:cstheme="minorEastAsia"/>
          <w:bCs/>
          <w:color w:val="auto"/>
          <w:sz w:val="32"/>
          <w:szCs w:val="32"/>
          <w:highlight w:val="none"/>
        </w:rPr>
        <w:t>支部书记审核；部门网</w:t>
      </w:r>
      <w:r>
        <w:rPr>
          <w:rFonts w:hint="eastAsia" w:asciiTheme="minorEastAsia" w:hAnsiTheme="minorEastAsia" w:cstheme="minorEastAsia"/>
          <w:bCs/>
          <w:color w:val="auto"/>
          <w:sz w:val="32"/>
          <w:szCs w:val="32"/>
          <w:highlight w:val="none"/>
          <w:lang w:val="en-US" w:eastAsia="zh-CN"/>
        </w:rPr>
        <w:t>站其他</w:t>
      </w:r>
      <w:r>
        <w:rPr>
          <w:rFonts w:hint="eastAsia" w:asciiTheme="minorEastAsia" w:hAnsiTheme="minorEastAsia" w:cstheme="minorEastAsia"/>
          <w:bCs/>
          <w:color w:val="auto"/>
          <w:sz w:val="32"/>
          <w:szCs w:val="32"/>
          <w:highlight w:val="none"/>
        </w:rPr>
        <w:t>信息（包括文字、图片）发布应报</w:t>
      </w:r>
      <w:r>
        <w:rPr>
          <w:rFonts w:hint="eastAsia" w:asciiTheme="minorEastAsia" w:hAnsiTheme="minorEastAsia" w:cstheme="minorEastAsia"/>
          <w:bCs/>
          <w:color w:val="auto"/>
          <w:sz w:val="32"/>
          <w:szCs w:val="32"/>
          <w:highlight w:val="none"/>
          <w:lang w:val="en-US" w:eastAsia="zh-CN"/>
        </w:rPr>
        <w:t>本</w:t>
      </w:r>
      <w:r>
        <w:rPr>
          <w:rFonts w:hint="eastAsia" w:asciiTheme="minorEastAsia" w:hAnsiTheme="minorEastAsia" w:cstheme="minorEastAsia"/>
          <w:bCs/>
          <w:color w:val="auto"/>
          <w:sz w:val="32"/>
          <w:szCs w:val="32"/>
          <w:highlight w:val="none"/>
        </w:rPr>
        <w:t>部门</w:t>
      </w:r>
      <w:r>
        <w:rPr>
          <w:rFonts w:hint="eastAsia" w:asciiTheme="minorEastAsia" w:hAnsiTheme="minorEastAsia" w:cstheme="minorEastAsia"/>
          <w:bCs/>
          <w:color w:val="auto"/>
          <w:sz w:val="32"/>
          <w:szCs w:val="32"/>
          <w:highlight w:val="none"/>
          <w:lang w:val="en-US" w:eastAsia="zh-CN"/>
        </w:rPr>
        <w:t>行政负责人</w:t>
      </w:r>
      <w:r>
        <w:rPr>
          <w:rFonts w:hint="eastAsia" w:asciiTheme="minorEastAsia" w:hAnsiTheme="minorEastAsia" w:cstheme="minorEastAsia"/>
          <w:bCs/>
          <w:color w:val="auto"/>
          <w:sz w:val="32"/>
          <w:szCs w:val="32"/>
          <w:highlight w:val="none"/>
        </w:rPr>
        <w:t>审核。总支审核通过的信息，直接送各</w:t>
      </w:r>
      <w:r>
        <w:rPr>
          <w:rFonts w:hint="eastAsia" w:asciiTheme="minorEastAsia" w:hAnsiTheme="minorEastAsia" w:cstheme="minorEastAsia"/>
          <w:bCs/>
          <w:color w:val="auto"/>
          <w:sz w:val="32"/>
          <w:szCs w:val="32"/>
          <w:highlight w:val="none"/>
          <w:lang w:val="en-US" w:eastAsia="zh-CN"/>
        </w:rPr>
        <w:t>支部</w:t>
      </w:r>
      <w:r>
        <w:rPr>
          <w:rFonts w:hint="eastAsia" w:asciiTheme="minorEastAsia" w:hAnsiTheme="minorEastAsia" w:cstheme="minorEastAsia"/>
          <w:bCs/>
          <w:color w:val="auto"/>
          <w:sz w:val="32"/>
          <w:szCs w:val="32"/>
          <w:highlight w:val="none"/>
        </w:rPr>
        <w:t>信息管理员发布。</w:t>
      </w:r>
    </w:p>
    <w:p>
      <w:pPr>
        <w:tabs>
          <w:tab w:val="left" w:pos="0"/>
        </w:tabs>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审核人应加强对信息发布内容的审核，</w:t>
      </w:r>
      <w:r>
        <w:rPr>
          <w:rFonts w:hint="eastAsia" w:asciiTheme="minorEastAsia" w:hAnsiTheme="minorEastAsia" w:cstheme="minorEastAsia"/>
          <w:bCs/>
          <w:color w:val="auto"/>
          <w:sz w:val="32"/>
          <w:szCs w:val="32"/>
          <w:highlight w:val="none"/>
          <w:lang w:val="en-US" w:eastAsia="zh-CN"/>
        </w:rPr>
        <w:t>部门舆情</w:t>
      </w:r>
      <w:r>
        <w:rPr>
          <w:rFonts w:hint="eastAsia" w:asciiTheme="minorEastAsia" w:hAnsiTheme="minorEastAsia" w:cstheme="minorEastAsia"/>
          <w:bCs/>
          <w:color w:val="auto"/>
          <w:sz w:val="32"/>
          <w:szCs w:val="32"/>
          <w:highlight w:val="none"/>
        </w:rPr>
        <w:t>信息管理员</w:t>
      </w:r>
      <w:r>
        <w:rPr>
          <w:rFonts w:hint="eastAsia" w:asciiTheme="minorEastAsia" w:hAnsiTheme="minorEastAsia" w:cstheme="minorEastAsia"/>
          <w:bCs/>
          <w:color w:val="auto"/>
          <w:sz w:val="32"/>
          <w:szCs w:val="32"/>
          <w:highlight w:val="none"/>
          <w:lang w:val="en-US" w:eastAsia="zh-CN"/>
        </w:rPr>
        <w:t>应加强对本部网站及网络信息安全的监督管理，</w:t>
      </w:r>
      <w:r>
        <w:rPr>
          <w:rFonts w:hint="eastAsia" w:asciiTheme="minorEastAsia" w:hAnsiTheme="minorEastAsia" w:cstheme="minorEastAsia"/>
          <w:bCs/>
          <w:color w:val="auto"/>
          <w:sz w:val="32"/>
          <w:szCs w:val="32"/>
          <w:highlight w:val="none"/>
        </w:rPr>
        <w:t>不得有违反国家和学校规定的内容。</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网站除登载规章制度、发布业务信息、提供工作查询、下载专区等与业务工作相关的内容外，还应结合支部工作实际设置支部工作动态、党风廉政建设等专栏，通过部门网站及时宣传党的方针政策，宣传党员干部工作、学习中的先进事迹，弘扬主旋律、传播正能量。</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部门所属网站（网页）、新媒体平台（含微信公众号、微博、APP客户端等）内容未经审核，任何人不得擅自发布。个人未经批准擅自发布信息导致不良后果的，由个人承担全部责任，部门负责人承担监督责任、支部书记承担宣传教育责任。</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部门工作用QQ群、微信群的建立应报部门负责人同意，并实行群主负责制，群主对加入工作群的人员应设置审核通过制度，并在群内实行实名制，不得让与业务工作无关的校外人员加入。群主应履行职责，实时监督群内信息，发现在群内发布违规违法信息的人员应及时</w:t>
      </w:r>
      <w:r>
        <w:rPr>
          <w:rFonts w:hint="eastAsia" w:asciiTheme="minorEastAsia" w:hAnsiTheme="minorEastAsia" w:cstheme="minorEastAsia"/>
          <w:bCs/>
          <w:color w:val="auto"/>
          <w:kern w:val="0"/>
          <w:sz w:val="32"/>
          <w:szCs w:val="32"/>
          <w:highlight w:val="none"/>
          <w:lang w:val="en-US" w:eastAsia="zh-CN"/>
        </w:rPr>
        <w:t>警告、教育、批评，教育不改的应</w:t>
      </w:r>
      <w:r>
        <w:rPr>
          <w:rFonts w:hint="eastAsia" w:asciiTheme="minorEastAsia" w:hAnsiTheme="minorEastAsia" w:cstheme="minorEastAsia"/>
          <w:bCs/>
          <w:color w:val="auto"/>
          <w:kern w:val="0"/>
          <w:sz w:val="32"/>
          <w:szCs w:val="32"/>
          <w:highlight w:val="none"/>
        </w:rPr>
        <w:t>将其踢出，不得利用QQ群、微信群发布与工作无关的内容，禁止利用QQ群、微信群散布不良信息。</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各支部不得对外发布党和国家禁止发布的信息及涉密文件，不得在发布信息时公布涉及党员、职工及师生隐私的相关信息。</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各支部应结合学校安排，认真组织开展政治理论学习，</w:t>
      </w:r>
      <w:r>
        <w:rPr>
          <w:rFonts w:hint="eastAsia" w:asciiTheme="minorEastAsia" w:hAnsiTheme="minorEastAsia" w:cstheme="minorEastAsia"/>
          <w:bCs/>
          <w:color w:val="auto"/>
          <w:kern w:val="0"/>
          <w:sz w:val="32"/>
          <w:szCs w:val="32"/>
          <w:highlight w:val="none"/>
          <w:lang w:val="en-US" w:eastAsia="zh-CN"/>
        </w:rPr>
        <w:t>按要求开展时事政策学习，任何人不得无故缺席、请事假；因公请假的应及时补课。</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lang w:val="en-US" w:eastAsia="zh-CN"/>
        </w:rPr>
        <w:t>各支部应</w:t>
      </w:r>
      <w:r>
        <w:rPr>
          <w:rFonts w:hint="eastAsia" w:asciiTheme="minorEastAsia" w:hAnsiTheme="minorEastAsia" w:cstheme="minorEastAsia"/>
          <w:bCs/>
          <w:color w:val="auto"/>
          <w:kern w:val="0"/>
          <w:sz w:val="32"/>
          <w:szCs w:val="32"/>
          <w:highlight w:val="none"/>
        </w:rPr>
        <w:t>加强职工思想政治教育，有针对性的开展政治纪律、职业道德</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lang w:val="en-US" w:eastAsia="zh-CN"/>
        </w:rPr>
        <w:t>管理服务育人</w:t>
      </w:r>
      <w:r>
        <w:rPr>
          <w:rFonts w:hint="eastAsia" w:asciiTheme="minorEastAsia" w:hAnsiTheme="minorEastAsia" w:cstheme="minorEastAsia"/>
          <w:bCs/>
          <w:color w:val="auto"/>
          <w:kern w:val="0"/>
          <w:sz w:val="32"/>
          <w:szCs w:val="32"/>
          <w:highlight w:val="none"/>
        </w:rPr>
        <w:t>教育，树立职业道德先进典型</w:t>
      </w:r>
      <w:r>
        <w:rPr>
          <w:rFonts w:hint="eastAsia" w:asciiTheme="minorEastAsia" w:hAnsiTheme="minorEastAsia" w:cstheme="minorEastAsia"/>
          <w:bCs/>
          <w:color w:val="auto"/>
          <w:kern w:val="0"/>
          <w:sz w:val="32"/>
          <w:szCs w:val="32"/>
          <w:highlight w:val="none"/>
          <w:lang w:val="en-US" w:eastAsia="zh-CN"/>
        </w:rPr>
        <w:t>。</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全面贯彻落实全员育人精神，带领党员和职工创新工作方式、创新管理</w:t>
      </w:r>
      <w:r>
        <w:rPr>
          <w:rFonts w:hint="eastAsia" w:ascii="宋体" w:hAnsi="宋体" w:eastAsia="宋体" w:cs="宋体"/>
          <w:color w:val="auto"/>
          <w:sz w:val="32"/>
          <w:szCs w:val="32"/>
          <w:highlight w:val="none"/>
        </w:rPr>
        <w:t>制度、优化工作流程，</w:t>
      </w:r>
      <w:r>
        <w:rPr>
          <w:rFonts w:hint="eastAsia" w:asciiTheme="minorEastAsia" w:hAnsiTheme="minorEastAsia" w:cstheme="minorEastAsia"/>
          <w:bCs/>
          <w:color w:val="auto"/>
          <w:kern w:val="0"/>
          <w:sz w:val="32"/>
          <w:szCs w:val="32"/>
          <w:highlight w:val="none"/>
        </w:rPr>
        <w:t>提升“管理育人”、“服务育人”水平。</w:t>
      </w:r>
    </w:p>
    <w:p>
      <w:pPr>
        <w:tabs>
          <w:tab w:val="left" w:pos="0"/>
        </w:tabs>
        <w:ind w:firstLine="566" w:firstLineChars="177"/>
        <w:rPr>
          <w:rFonts w:hint="eastAsia"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（一）各</w:t>
      </w:r>
      <w:r>
        <w:rPr>
          <w:rFonts w:asciiTheme="minorEastAsia" w:hAnsiTheme="minorEastAsia" w:cstheme="minorEastAsia"/>
          <w:bCs/>
          <w:color w:val="auto"/>
          <w:kern w:val="0"/>
          <w:sz w:val="32"/>
          <w:szCs w:val="32"/>
          <w:highlight w:val="none"/>
        </w:rPr>
        <w:t>支部要结合所在部门工作</w:t>
      </w:r>
      <w:r>
        <w:rPr>
          <w:rFonts w:hint="eastAsia" w:asciiTheme="minorEastAsia" w:hAnsiTheme="minorEastAsia" w:cstheme="minorEastAsia"/>
          <w:bCs/>
          <w:color w:val="auto"/>
          <w:kern w:val="0"/>
          <w:sz w:val="32"/>
          <w:szCs w:val="32"/>
          <w:highlight w:val="none"/>
        </w:rPr>
        <w:t>特点</w:t>
      </w:r>
      <w:r>
        <w:rPr>
          <w:rFonts w:asciiTheme="minorEastAsia" w:hAnsiTheme="minorEastAsia" w:cstheme="minorEastAsia"/>
          <w:bCs/>
          <w:color w:val="auto"/>
          <w:kern w:val="0"/>
          <w:sz w:val="32"/>
          <w:szCs w:val="32"/>
          <w:highlight w:val="none"/>
        </w:rPr>
        <w:t>制定本部门工作人员行为规范</w:t>
      </w:r>
      <w:r>
        <w:rPr>
          <w:rFonts w:hint="eastAsia" w:asciiTheme="minorEastAsia" w:hAnsiTheme="minorEastAsia" w:cstheme="minorEastAsia"/>
          <w:bCs/>
          <w:color w:val="auto"/>
          <w:kern w:val="0"/>
          <w:sz w:val="32"/>
          <w:szCs w:val="32"/>
          <w:highlight w:val="none"/>
        </w:rPr>
        <w:t>，对接待用语、工作处置、工作纪律等做出明确规定，采取切实有力措施，将管理服务育人落到实处。</w:t>
      </w:r>
    </w:p>
    <w:p>
      <w:pPr>
        <w:numPr>
          <w:ilvl w:val="255"/>
          <w:numId w:val="0"/>
        </w:numPr>
        <w:tabs>
          <w:tab w:val="left" w:pos="0"/>
        </w:tabs>
        <w:ind w:firstLine="640" w:firstLineChars="200"/>
        <w:rPr>
          <w:rFonts w:hint="eastAsia" w:ascii="宋体" w:hAnsi="宋体" w:eastAsia="宋体" w:cs="宋体"/>
          <w:color w:val="auto"/>
          <w:kern w:val="0"/>
          <w:sz w:val="32"/>
          <w:szCs w:val="32"/>
          <w:highlight w:val="none"/>
          <w:lang w:bidi="ar"/>
        </w:rPr>
      </w:pPr>
      <w:r>
        <w:rPr>
          <w:rFonts w:hint="eastAsia" w:asciiTheme="minorEastAsia" w:hAnsiTheme="minorEastAsia" w:cstheme="minorEastAsia"/>
          <w:bCs/>
          <w:color w:val="auto"/>
          <w:kern w:val="0"/>
          <w:sz w:val="32"/>
          <w:szCs w:val="32"/>
          <w:highlight w:val="none"/>
        </w:rPr>
        <w:t>（二）每个党员要</w:t>
      </w:r>
      <w:r>
        <w:rPr>
          <w:rFonts w:hint="eastAsia" w:ascii="宋体" w:hAnsi="宋体" w:eastAsia="宋体" w:cs="宋体"/>
          <w:color w:val="auto"/>
          <w:sz w:val="32"/>
          <w:szCs w:val="32"/>
          <w:highlight w:val="none"/>
        </w:rPr>
        <w:t>牢固树立“一切以学生为中心”的理念，做业务上的行家里手、工作标兵，</w:t>
      </w:r>
      <w:r>
        <w:rPr>
          <w:rFonts w:hint="eastAsia" w:ascii="宋体" w:hAnsi="宋体" w:eastAsia="宋体" w:cs="宋体"/>
          <w:color w:val="auto"/>
          <w:kern w:val="0"/>
          <w:sz w:val="32"/>
          <w:szCs w:val="32"/>
          <w:highlight w:val="none"/>
          <w:lang w:bidi="ar"/>
        </w:rPr>
        <w:t>用优异的工作</w:t>
      </w:r>
      <w:r>
        <w:rPr>
          <w:rFonts w:hint="eastAsia" w:ascii="宋体" w:hAnsi="宋体" w:eastAsia="宋体" w:cs="宋体"/>
          <w:color w:val="auto"/>
          <w:kern w:val="0"/>
          <w:sz w:val="32"/>
          <w:szCs w:val="32"/>
          <w:highlight w:val="none"/>
          <w:lang w:val="en-US" w:eastAsia="zh-CN" w:bidi="ar"/>
        </w:rPr>
        <w:t>业</w:t>
      </w:r>
      <w:r>
        <w:rPr>
          <w:rFonts w:hint="eastAsia" w:ascii="宋体" w:hAnsi="宋体" w:eastAsia="宋体" w:cs="宋体"/>
          <w:color w:val="auto"/>
          <w:kern w:val="0"/>
          <w:sz w:val="32"/>
          <w:szCs w:val="32"/>
          <w:highlight w:val="none"/>
          <w:lang w:bidi="ar"/>
        </w:rPr>
        <w:t>绩和实际行动“育人”。</w:t>
      </w:r>
    </w:p>
    <w:p>
      <w:pPr>
        <w:numPr>
          <w:ilvl w:val="255"/>
          <w:numId w:val="0"/>
        </w:numPr>
        <w:tabs>
          <w:tab w:val="left" w:pos="0"/>
        </w:tabs>
        <w:ind w:firstLine="640" w:firstLineChars="200"/>
        <w:rPr>
          <w:rFonts w:hint="eastAsia" w:ascii="宋体" w:hAnsi="宋体" w:eastAsia="宋体" w:cs="宋体"/>
          <w:color w:val="auto"/>
          <w:kern w:val="0"/>
          <w:sz w:val="32"/>
          <w:szCs w:val="32"/>
          <w:highlight w:val="none"/>
          <w:lang w:bidi="ar"/>
        </w:rPr>
      </w:pPr>
      <w:r>
        <w:rPr>
          <w:rFonts w:hint="eastAsia" w:asciiTheme="minorEastAsia" w:hAnsiTheme="minorEastAsia" w:cstheme="minorEastAsia"/>
          <w:bCs/>
          <w:color w:val="auto"/>
          <w:kern w:val="0"/>
          <w:sz w:val="32"/>
          <w:szCs w:val="32"/>
          <w:highlight w:val="none"/>
          <w:lang w:val="en-US" w:eastAsia="zh-CN"/>
        </w:rPr>
        <w:t>（三）每个支部每年评出1名管理服务育人示范岗。</w:t>
      </w:r>
    </w:p>
    <w:p>
      <w:pPr>
        <w:tabs>
          <w:tab w:val="left" w:pos="0"/>
        </w:tabs>
        <w:jc w:val="center"/>
        <w:rPr>
          <w:rFonts w:asciiTheme="minorEastAsia" w:hAnsiTheme="minorEastAsia" w:cstheme="minorEastAsia"/>
          <w:b/>
          <w:bCs/>
          <w:color w:val="auto"/>
          <w:kern w:val="0"/>
          <w:sz w:val="32"/>
          <w:szCs w:val="32"/>
          <w:highlight w:val="none"/>
        </w:rPr>
      </w:pPr>
    </w:p>
    <w:p>
      <w:pPr>
        <w:tabs>
          <w:tab w:val="left" w:pos="0"/>
        </w:tabs>
        <w:jc w:val="center"/>
        <w:rPr>
          <w:rFonts w:hint="eastAsia" w:ascii="微软雅黑" w:hAnsi="微软雅黑" w:eastAsia="微软雅黑" w:cs="微软雅黑"/>
          <w:b w:val="0"/>
          <w:bCs w:val="0"/>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lang w:val="en-US" w:eastAsia="zh-CN"/>
        </w:rPr>
        <w:t xml:space="preserve">第六章  </w:t>
      </w:r>
      <w:r>
        <w:rPr>
          <w:rFonts w:hint="eastAsia" w:ascii="微软雅黑" w:hAnsi="微软雅黑" w:eastAsia="微软雅黑" w:cs="微软雅黑"/>
          <w:b w:val="0"/>
          <w:bCs w:val="0"/>
          <w:color w:val="auto"/>
          <w:kern w:val="0"/>
          <w:sz w:val="32"/>
          <w:szCs w:val="32"/>
          <w:highlight w:val="none"/>
        </w:rPr>
        <w:t>贯彻党风廉政建设</w:t>
      </w:r>
      <w:r>
        <w:rPr>
          <w:rFonts w:hint="eastAsia" w:ascii="微软雅黑" w:hAnsi="微软雅黑" w:eastAsia="微软雅黑" w:cs="微软雅黑"/>
          <w:b w:val="0"/>
          <w:bCs w:val="0"/>
          <w:color w:val="auto"/>
          <w:kern w:val="0"/>
          <w:sz w:val="32"/>
          <w:szCs w:val="32"/>
          <w:highlight w:val="none"/>
          <w:lang w:val="en-US" w:eastAsia="zh-CN"/>
        </w:rPr>
        <w:t>制度</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各支部应结合工作实际贯彻执行国家、上级党组织和学校关于党风廉政建设的各项规章制度，</w:t>
      </w:r>
      <w:r>
        <w:rPr>
          <w:rFonts w:hint="eastAsia" w:asciiTheme="minorEastAsia" w:hAnsiTheme="minorEastAsia" w:cstheme="minorEastAsia"/>
          <w:bCs/>
          <w:color w:val="auto"/>
          <w:kern w:val="0"/>
          <w:sz w:val="32"/>
          <w:szCs w:val="32"/>
          <w:highlight w:val="none"/>
          <w:lang w:val="en-US" w:eastAsia="zh-CN"/>
        </w:rPr>
        <w:t>定期</w:t>
      </w:r>
      <w:r>
        <w:rPr>
          <w:rFonts w:hint="eastAsia" w:asciiTheme="minorEastAsia" w:hAnsiTheme="minorEastAsia" w:cstheme="minorEastAsia"/>
          <w:bCs/>
          <w:color w:val="auto"/>
          <w:kern w:val="0"/>
          <w:sz w:val="32"/>
          <w:szCs w:val="32"/>
          <w:highlight w:val="none"/>
        </w:rPr>
        <w:t>研究本</w:t>
      </w:r>
      <w:r>
        <w:rPr>
          <w:rFonts w:hint="eastAsia" w:asciiTheme="minorEastAsia" w:hAnsiTheme="minorEastAsia" w:cstheme="minorEastAsia"/>
          <w:bCs/>
          <w:color w:val="auto"/>
          <w:kern w:val="0"/>
          <w:sz w:val="32"/>
          <w:szCs w:val="32"/>
          <w:highlight w:val="none"/>
          <w:lang w:val="en-US" w:eastAsia="zh-CN"/>
        </w:rPr>
        <w:t>支部</w:t>
      </w:r>
      <w:r>
        <w:rPr>
          <w:rFonts w:hint="eastAsia" w:asciiTheme="minorEastAsia" w:hAnsiTheme="minorEastAsia" w:cstheme="minorEastAsia"/>
          <w:bCs/>
          <w:color w:val="auto"/>
          <w:kern w:val="0"/>
          <w:sz w:val="32"/>
          <w:szCs w:val="32"/>
          <w:highlight w:val="none"/>
        </w:rPr>
        <w:t>党风廉政建设工作</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lang w:val="en-US" w:eastAsia="zh-CN"/>
        </w:rPr>
        <w:t>制定支部全面从严治党、党风廉政建建设和反腐败工作计划，并定期向分管校领导报告</w:t>
      </w:r>
      <w:r>
        <w:rPr>
          <w:rFonts w:hint="eastAsia" w:asciiTheme="minorEastAsia" w:hAnsiTheme="minorEastAsia" w:cstheme="minorEastAsia"/>
          <w:bCs/>
          <w:color w:val="auto"/>
          <w:kern w:val="0"/>
          <w:sz w:val="32"/>
          <w:szCs w:val="32"/>
          <w:highlight w:val="none"/>
        </w:rPr>
        <w:t>。</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各部门领导班子应</w:t>
      </w:r>
      <w:r>
        <w:rPr>
          <w:rFonts w:hint="eastAsia" w:asciiTheme="minorEastAsia" w:hAnsiTheme="minorEastAsia" w:cstheme="minorEastAsia"/>
          <w:bCs/>
          <w:color w:val="auto"/>
          <w:kern w:val="0"/>
          <w:sz w:val="32"/>
          <w:szCs w:val="32"/>
          <w:highlight w:val="none"/>
        </w:rPr>
        <w:t>定期分析研究党风廉政建设形势，</w:t>
      </w:r>
      <w:r>
        <w:rPr>
          <w:rFonts w:hint="eastAsia" w:asciiTheme="minorEastAsia" w:hAnsiTheme="minorEastAsia" w:cstheme="minorEastAsia"/>
          <w:color w:val="auto"/>
          <w:sz w:val="32"/>
          <w:szCs w:val="32"/>
          <w:highlight w:val="none"/>
        </w:rPr>
        <w:t>部署党风廉政建设工作，</w:t>
      </w:r>
      <w:r>
        <w:rPr>
          <w:rFonts w:hint="eastAsia" w:asciiTheme="minorEastAsia" w:hAnsiTheme="minorEastAsia" w:cstheme="minorEastAsia"/>
          <w:bCs/>
          <w:color w:val="auto"/>
          <w:kern w:val="0"/>
          <w:sz w:val="32"/>
          <w:szCs w:val="32"/>
          <w:highlight w:val="none"/>
          <w:lang w:val="en-US" w:eastAsia="zh-CN"/>
        </w:rPr>
        <w:t>定期</w:t>
      </w:r>
      <w:r>
        <w:rPr>
          <w:rFonts w:hint="eastAsia" w:asciiTheme="minorEastAsia" w:hAnsiTheme="minorEastAsia" w:cstheme="minorEastAsia"/>
          <w:color w:val="auto"/>
          <w:sz w:val="32"/>
          <w:szCs w:val="32"/>
          <w:highlight w:val="none"/>
        </w:rPr>
        <w:t>开展党性、党风、党纪教育和廉洁教育，并把政治建设摆在首位，以党的政治建设为统领，牢固树立“四个意识”，增强“四个自信”，落实“四个服从”。</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严格落实“一岗双责”要求。处长是本处党风廉政建设的第一责任人，对本处党风廉政建设负总责，并向上级负责，认真贯彻落实党风廉政建设的规定和要求，把党风廉政建设与本</w:t>
      </w:r>
      <w:r>
        <w:rPr>
          <w:rFonts w:hint="eastAsia" w:asciiTheme="minorEastAsia" w:hAnsiTheme="minorEastAsia" w:cstheme="minorEastAsia"/>
          <w:color w:val="auto"/>
          <w:sz w:val="32"/>
          <w:szCs w:val="32"/>
          <w:highlight w:val="none"/>
          <w:lang w:val="en-US" w:eastAsia="zh-CN"/>
        </w:rPr>
        <w:t>部门</w:t>
      </w:r>
      <w:r>
        <w:rPr>
          <w:rFonts w:hint="eastAsia" w:asciiTheme="minorEastAsia" w:hAnsiTheme="minorEastAsia" w:cstheme="minorEastAsia"/>
          <w:color w:val="auto"/>
          <w:sz w:val="32"/>
          <w:szCs w:val="32"/>
          <w:highlight w:val="none"/>
        </w:rPr>
        <w:t>各项业务工作紧密结合，做到两手抓、两促进。</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持之以恒抓作风，密切关注“四风”问题新表现、新动向，关注隐形变异的享乐主义、奢靡之风，切实纠正改头换面的形式主义、官僚主义，着力解决师生群众反映强烈的突出问题。坚持令行禁止、有错必纠。</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加强对党员干部贯彻落实党内法规以及遵守党的政治纪律、组织纪律、廉洁纪律、群众纪律、工作纪律、生活纪律等情况的监督检查，支部书记和班子成员应多与科室人员谈心、多提醒</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rPr>
        <w:t>加强纪律建设。</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规范权力运行，持续推进本</w:t>
      </w:r>
      <w:r>
        <w:rPr>
          <w:rFonts w:hint="eastAsia" w:asciiTheme="minorEastAsia" w:hAnsiTheme="minorEastAsia" w:cstheme="minorEastAsia"/>
          <w:color w:val="auto"/>
          <w:sz w:val="32"/>
          <w:szCs w:val="32"/>
          <w:highlight w:val="none"/>
          <w:lang w:val="en-US" w:eastAsia="zh-CN"/>
        </w:rPr>
        <w:t>支部</w:t>
      </w:r>
      <w:r>
        <w:rPr>
          <w:rFonts w:hint="eastAsia" w:asciiTheme="minorEastAsia" w:hAnsiTheme="minorEastAsia" w:cstheme="minorEastAsia"/>
          <w:color w:val="auto"/>
          <w:sz w:val="32"/>
          <w:szCs w:val="32"/>
          <w:highlight w:val="none"/>
        </w:rPr>
        <w:t>相关工作制度建设</w:t>
      </w:r>
      <w:r>
        <w:rPr>
          <w:rFonts w:hint="eastAsia" w:asciiTheme="minorEastAsia" w:hAnsiTheme="minorEastAsia" w:cstheme="minorEastAsia"/>
          <w:color w:val="auto"/>
          <w:sz w:val="32"/>
          <w:szCs w:val="32"/>
          <w:highlight w:val="none"/>
          <w:lang w:val="en-US" w:eastAsia="zh-CN"/>
        </w:rPr>
        <w:t>。</w:t>
      </w:r>
      <w:r>
        <w:rPr>
          <w:rFonts w:hint="eastAsia" w:asciiTheme="minorEastAsia" w:hAnsiTheme="minorEastAsia" w:cstheme="minorEastAsia"/>
          <w:color w:val="auto"/>
          <w:sz w:val="32"/>
          <w:szCs w:val="32"/>
          <w:highlight w:val="none"/>
        </w:rPr>
        <w:t>对可能发生违纪违法行为的重点领域、重点岗位、重要事项和关键环节</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lang w:val="en-US" w:eastAsia="zh-CN"/>
        </w:rPr>
        <w:t>应</w:t>
      </w:r>
      <w:r>
        <w:rPr>
          <w:rFonts w:hint="eastAsia" w:asciiTheme="minorEastAsia" w:hAnsiTheme="minorEastAsia" w:cstheme="minorEastAsia"/>
          <w:color w:val="auto"/>
          <w:sz w:val="32"/>
          <w:szCs w:val="32"/>
          <w:highlight w:val="none"/>
        </w:rPr>
        <w:t>加强防范与督查，梳理廉政风险点，科学设置工作岗位，完善岗位职责，规范</w:t>
      </w:r>
      <w:r>
        <w:rPr>
          <w:rFonts w:hint="eastAsia" w:asciiTheme="minorEastAsia" w:hAnsiTheme="minorEastAsia" w:cstheme="minorEastAsia"/>
          <w:color w:val="auto"/>
          <w:sz w:val="32"/>
          <w:szCs w:val="32"/>
          <w:highlight w:val="none"/>
          <w:lang w:val="en-US" w:eastAsia="zh-CN"/>
        </w:rPr>
        <w:t>流程设置</w:t>
      </w:r>
      <w:r>
        <w:rPr>
          <w:rFonts w:hint="eastAsia" w:asciiTheme="minorEastAsia" w:hAnsiTheme="minorEastAsia" w:cstheme="minorEastAsia"/>
          <w:color w:val="auto"/>
          <w:sz w:val="32"/>
          <w:szCs w:val="32"/>
          <w:highlight w:val="none"/>
        </w:rPr>
        <w:t>，坚持不相容职务分离原则，强化廉政风险防控</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rPr>
        <w:t>从</w:t>
      </w:r>
      <w:r>
        <w:rPr>
          <w:rFonts w:hint="eastAsia" w:asciiTheme="minorEastAsia" w:hAnsiTheme="minorEastAsia" w:cstheme="minorEastAsia"/>
          <w:color w:val="auto"/>
          <w:sz w:val="32"/>
          <w:szCs w:val="32"/>
          <w:highlight w:val="none"/>
          <w:lang w:val="en-US" w:eastAsia="zh-CN"/>
        </w:rPr>
        <w:t>制度流程</w:t>
      </w:r>
      <w:r>
        <w:rPr>
          <w:rFonts w:hint="eastAsia" w:asciiTheme="minorEastAsia" w:hAnsiTheme="minorEastAsia" w:cstheme="minorEastAsia"/>
          <w:color w:val="auto"/>
          <w:sz w:val="32"/>
          <w:szCs w:val="32"/>
          <w:highlight w:val="none"/>
        </w:rPr>
        <w:t>上防止不廉洁行为和腐败现象的发生。</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lang w:val="en-US" w:eastAsia="zh-CN"/>
        </w:rPr>
        <w:t>各支部</w:t>
      </w:r>
      <w:r>
        <w:rPr>
          <w:rFonts w:hint="eastAsia" w:asciiTheme="minorEastAsia" w:hAnsiTheme="minorEastAsia" w:cstheme="minorEastAsia"/>
          <w:color w:val="auto"/>
          <w:sz w:val="32"/>
          <w:szCs w:val="32"/>
          <w:highlight w:val="none"/>
        </w:rPr>
        <w:t>应时刻把党风廉政建设放到工作的首位，加强干部职工的廉政教育和管理，对干部职工党风廉政情况</w:t>
      </w:r>
      <w:r>
        <w:rPr>
          <w:rFonts w:hint="eastAsia" w:asciiTheme="minorEastAsia" w:hAnsiTheme="minorEastAsia" w:cstheme="minorEastAsia"/>
          <w:color w:val="auto"/>
          <w:sz w:val="32"/>
          <w:szCs w:val="32"/>
          <w:highlight w:val="none"/>
          <w:lang w:val="en-US" w:eastAsia="zh-CN"/>
        </w:rPr>
        <w:t>定期开展</w:t>
      </w:r>
      <w:r>
        <w:rPr>
          <w:rFonts w:hint="eastAsia" w:asciiTheme="minorEastAsia" w:hAnsiTheme="minorEastAsia" w:cstheme="minorEastAsia"/>
          <w:color w:val="auto"/>
          <w:sz w:val="32"/>
          <w:szCs w:val="32"/>
          <w:highlight w:val="none"/>
        </w:rPr>
        <w:t>监督检查，</w:t>
      </w:r>
      <w:r>
        <w:rPr>
          <w:rFonts w:hint="eastAsia" w:asciiTheme="minorEastAsia" w:hAnsiTheme="minorEastAsia" w:cstheme="minorEastAsia"/>
          <w:color w:val="auto"/>
          <w:sz w:val="32"/>
          <w:szCs w:val="32"/>
          <w:highlight w:val="none"/>
        </w:rPr>
        <w:t>每</w:t>
      </w:r>
      <w:r>
        <w:rPr>
          <w:rFonts w:hint="eastAsia" w:asciiTheme="minorEastAsia" w:hAnsiTheme="minorEastAsia" w:cstheme="minorEastAsia"/>
          <w:b w:val="0"/>
          <w:bCs w:val="0"/>
          <w:color w:val="auto"/>
          <w:sz w:val="32"/>
          <w:szCs w:val="32"/>
          <w:highlight w:val="none"/>
          <w:lang w:val="en-US" w:eastAsia="zh-CN"/>
        </w:rPr>
        <w:t>年应</w:t>
      </w:r>
      <w:r>
        <w:rPr>
          <w:rFonts w:hint="eastAsia" w:asciiTheme="minorEastAsia" w:hAnsiTheme="minorEastAsia" w:cstheme="minorEastAsia"/>
          <w:color w:val="auto"/>
          <w:sz w:val="32"/>
          <w:szCs w:val="32"/>
          <w:highlight w:val="none"/>
        </w:rPr>
        <w:t>向总支做</w:t>
      </w:r>
      <w:r>
        <w:rPr>
          <w:rFonts w:hint="eastAsia" w:asciiTheme="minorEastAsia" w:hAnsiTheme="minorEastAsia" w:cstheme="minorEastAsia"/>
          <w:color w:val="auto"/>
          <w:sz w:val="32"/>
          <w:szCs w:val="32"/>
          <w:highlight w:val="none"/>
          <w:lang w:val="en-US" w:eastAsia="zh-CN"/>
        </w:rPr>
        <w:t>1</w:t>
      </w:r>
      <w:r>
        <w:rPr>
          <w:rFonts w:hint="eastAsia" w:asciiTheme="minorEastAsia" w:hAnsiTheme="minorEastAsia" w:cstheme="minorEastAsia"/>
          <w:color w:val="auto"/>
          <w:sz w:val="32"/>
          <w:szCs w:val="32"/>
          <w:highlight w:val="none"/>
        </w:rPr>
        <w:t>次专题汇报</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lang w:val="en-US" w:eastAsia="zh-CN"/>
        </w:rPr>
        <w:t>遇到重大事情应及时报告</w:t>
      </w:r>
      <w:r>
        <w:rPr>
          <w:rFonts w:hint="eastAsia" w:asciiTheme="minorEastAsia" w:hAnsiTheme="minorEastAsia" w:cstheme="minorEastAsia"/>
          <w:color w:val="auto"/>
          <w:sz w:val="32"/>
          <w:szCs w:val="32"/>
          <w:highlight w:val="none"/>
        </w:rPr>
        <w:t>。</w:t>
      </w:r>
    </w:p>
    <w:p>
      <w:pPr>
        <w:numPr>
          <w:ilvl w:val="0"/>
          <w:numId w:val="3"/>
        </w:numPr>
        <w:tabs>
          <w:tab w:val="left" w:pos="0"/>
        </w:tabs>
        <w:spacing w:line="360" w:lineRule="auto"/>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各支部行政负责人应率先垂范，严格要求自己，</w:t>
      </w:r>
      <w:r>
        <w:rPr>
          <w:rFonts w:hint="eastAsia" w:asciiTheme="minorEastAsia" w:hAnsiTheme="minorEastAsia" w:cstheme="minorEastAsia"/>
          <w:bCs/>
          <w:color w:val="auto"/>
          <w:kern w:val="0"/>
          <w:sz w:val="32"/>
          <w:szCs w:val="32"/>
          <w:highlight w:val="none"/>
        </w:rPr>
        <w:t>落实“四个亲自”，建立工作台账，对出现苗头性、倾向性问题的党员、职工及时进行诫勉谈话，并</w:t>
      </w:r>
      <w:r>
        <w:rPr>
          <w:rFonts w:hint="eastAsia" w:asciiTheme="minorEastAsia" w:hAnsiTheme="minorEastAsia" w:cstheme="minorEastAsia"/>
          <w:color w:val="auto"/>
          <w:sz w:val="32"/>
          <w:szCs w:val="32"/>
          <w:highlight w:val="none"/>
        </w:rPr>
        <w:t>定期向学校纪委汇报、述职。</w:t>
      </w:r>
    </w:p>
    <w:p>
      <w:pPr>
        <w:numPr>
          <w:ilvl w:val="0"/>
          <w:numId w:val="3"/>
        </w:numPr>
        <w:tabs>
          <w:tab w:val="left" w:pos="0"/>
        </w:tabs>
        <w:spacing w:line="360" w:lineRule="auto"/>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各支部书记应及时传达、布置上级党风廉政建设精神，协助所在部门推进党风廉政建设，按照规定及时正确处置信访线索或投诉，定期向党总支报告重要问题。</w:t>
      </w:r>
    </w:p>
    <w:p>
      <w:pPr>
        <w:numPr>
          <w:ilvl w:val="0"/>
          <w:numId w:val="3"/>
        </w:numPr>
        <w:tabs>
          <w:tab w:val="left" w:pos="0"/>
        </w:tabs>
        <w:spacing w:line="360" w:lineRule="auto"/>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党员干部应主动参加支部组织的党风廉政建设教育学习活动，加强职业道德修养；校外兼职应按规定报学校批准，取得的报酬应按规定向学校报告或上交。</w:t>
      </w:r>
    </w:p>
    <w:p>
      <w:pPr>
        <w:numPr>
          <w:ilvl w:val="0"/>
          <w:numId w:val="3"/>
        </w:numPr>
        <w:tabs>
          <w:tab w:val="left" w:pos="0"/>
        </w:tabs>
        <w:spacing w:line="360" w:lineRule="auto"/>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每个党员要按照法律、法规、规章、学校制度规定和内部控制规范要求履行岗位职责，遵守工作流程，服从上级安排，不以自己的主观或他人强加的意志所转移，在不义之财面前不动心，在政策面前不变通，严格遵守</w:t>
      </w:r>
      <w:r>
        <w:rPr>
          <w:rFonts w:hint="eastAsia" w:asciiTheme="minorEastAsia" w:hAnsiTheme="minorEastAsia" w:cstheme="minorEastAsia"/>
          <w:color w:val="auto"/>
          <w:kern w:val="0"/>
          <w:sz w:val="32"/>
          <w:szCs w:val="32"/>
          <w:highlight w:val="none"/>
          <w:shd w:val="clear" w:color="auto" w:fill="FFFFFF"/>
          <w:lang w:bidi="ar"/>
        </w:rPr>
        <w:t>《中国共产党廉洁自律准则》规定</w:t>
      </w:r>
      <w:r>
        <w:rPr>
          <w:rFonts w:hint="eastAsia" w:asciiTheme="minorEastAsia" w:hAnsiTheme="minorEastAsia" w:cstheme="minorEastAsia"/>
          <w:color w:val="auto"/>
          <w:kern w:val="0"/>
          <w:sz w:val="32"/>
          <w:szCs w:val="32"/>
          <w:highlight w:val="none"/>
          <w:shd w:val="clear" w:color="auto" w:fill="FFFFFF"/>
          <w:lang w:eastAsia="zh-CN" w:bidi="ar"/>
        </w:rPr>
        <w:t>，</w:t>
      </w:r>
      <w:r>
        <w:rPr>
          <w:rFonts w:hint="eastAsia" w:asciiTheme="minorEastAsia" w:hAnsiTheme="minorEastAsia" w:cstheme="minorEastAsia"/>
          <w:color w:val="auto"/>
          <w:sz w:val="32"/>
          <w:szCs w:val="32"/>
          <w:highlight w:val="none"/>
        </w:rPr>
        <w:t>勇于与违反财经纪律的行为做斗争。</w:t>
      </w:r>
    </w:p>
    <w:p>
      <w:pPr>
        <w:numPr>
          <w:ilvl w:val="0"/>
          <w:numId w:val="3"/>
        </w:numPr>
        <w:tabs>
          <w:tab w:val="left" w:pos="0"/>
        </w:tabs>
        <w:spacing w:line="360" w:lineRule="auto"/>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干部职工应严格执行学校公务出差事前审批制度，任何人不得“先斩后奏”或隐瞒不报。</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shd w:val="clear" w:color="auto" w:fill="FFFFFF"/>
          <w:lang w:val="en-US" w:eastAsia="zh-CN"/>
        </w:rPr>
        <w:t>全体党员及职工应</w:t>
      </w:r>
      <w:r>
        <w:rPr>
          <w:rFonts w:hint="eastAsia" w:asciiTheme="minorEastAsia" w:hAnsiTheme="minorEastAsia" w:cstheme="minorEastAsia"/>
          <w:color w:val="auto"/>
          <w:sz w:val="32"/>
          <w:szCs w:val="32"/>
          <w:highlight w:val="none"/>
          <w:shd w:val="clear" w:color="auto" w:fill="FFFFFF"/>
        </w:rPr>
        <w:t>自觉构筑思想防线，</w:t>
      </w:r>
      <w:r>
        <w:rPr>
          <w:rFonts w:hint="eastAsia" w:asciiTheme="minorEastAsia" w:hAnsiTheme="minorEastAsia" w:cstheme="minorEastAsia"/>
          <w:color w:val="auto"/>
          <w:sz w:val="32"/>
          <w:szCs w:val="32"/>
          <w:highlight w:val="none"/>
        </w:rPr>
        <w:t>自觉树立高尚的觉悟、良知和水准，自觉增强抵制不正之风的能力，</w:t>
      </w:r>
      <w:r>
        <w:rPr>
          <w:rFonts w:hint="eastAsia" w:asciiTheme="minorEastAsia" w:hAnsiTheme="minorEastAsia" w:cstheme="minorEastAsia"/>
          <w:color w:val="auto"/>
          <w:sz w:val="32"/>
          <w:szCs w:val="32"/>
          <w:highlight w:val="none"/>
          <w:shd w:val="clear" w:color="auto" w:fill="FFFFFF"/>
        </w:rPr>
        <w:t>清正廉洁</w:t>
      </w:r>
      <w:r>
        <w:rPr>
          <w:rFonts w:hint="eastAsia" w:asciiTheme="minorEastAsia" w:hAnsiTheme="minorEastAsia" w:cstheme="minorEastAsia"/>
          <w:color w:val="auto"/>
          <w:sz w:val="32"/>
          <w:szCs w:val="32"/>
          <w:highlight w:val="none"/>
          <w:shd w:val="clear" w:color="auto" w:fill="FFFFFF"/>
          <w:lang w:eastAsia="zh-CN"/>
        </w:rPr>
        <w:t>，</w:t>
      </w:r>
      <w:r>
        <w:rPr>
          <w:rFonts w:hint="eastAsia" w:asciiTheme="minorEastAsia" w:hAnsiTheme="minorEastAsia" w:cstheme="minorEastAsia"/>
          <w:color w:val="auto"/>
          <w:sz w:val="32"/>
          <w:szCs w:val="32"/>
          <w:highlight w:val="none"/>
          <w:shd w:val="clear" w:color="auto" w:fill="FFFFFF"/>
          <w:lang w:val="en-US" w:eastAsia="zh-CN"/>
        </w:rPr>
        <w:t>做干净忠诚担当的好干部</w:t>
      </w:r>
      <w:r>
        <w:rPr>
          <w:rFonts w:hint="eastAsia" w:asciiTheme="minorEastAsia" w:hAnsiTheme="minorEastAsia" w:cstheme="minorEastAsia"/>
          <w:color w:val="auto"/>
          <w:sz w:val="32"/>
          <w:szCs w:val="32"/>
          <w:highlight w:val="none"/>
          <w:shd w:val="clear" w:color="auto" w:fill="FFFFFF"/>
        </w:rPr>
        <w:t>。</w:t>
      </w:r>
    </w:p>
    <w:p>
      <w:pPr>
        <w:numPr>
          <w:ilvl w:val="0"/>
          <w:numId w:val="4"/>
        </w:numPr>
        <w:tabs>
          <w:tab w:val="left" w:pos="0"/>
        </w:tabs>
        <w:spacing w:line="360" w:lineRule="auto"/>
        <w:rPr>
          <w:rFonts w:asciiTheme="minorEastAsia" w:hAnsiTheme="minorEastAsia" w:cstheme="minorEastAsia"/>
          <w:color w:val="auto"/>
          <w:sz w:val="32"/>
          <w:szCs w:val="32"/>
          <w:highlight w:val="none"/>
          <w:shd w:val="clear" w:color="auto" w:fill="FFFFFF"/>
        </w:rPr>
      </w:pPr>
      <w:r>
        <w:rPr>
          <w:rFonts w:hint="eastAsia" w:asciiTheme="minorEastAsia" w:hAnsiTheme="minorEastAsia" w:cstheme="minorEastAsia"/>
          <w:color w:val="auto"/>
          <w:sz w:val="32"/>
          <w:szCs w:val="32"/>
          <w:highlight w:val="none"/>
        </w:rPr>
        <w:t>坚决拒收不送可能影响公正执行公务或者明显超出正常礼尚往来的礼金</w:t>
      </w:r>
      <w:r>
        <w:rPr>
          <w:rFonts w:hint="eastAsia" w:asciiTheme="minorEastAsia" w:hAnsiTheme="minorEastAsia" w:cstheme="minorEastAsia"/>
          <w:color w:val="auto"/>
          <w:sz w:val="32"/>
          <w:szCs w:val="32"/>
          <w:highlight w:val="none"/>
          <w:shd w:val="clear" w:color="auto" w:fill="FFFFFF"/>
        </w:rPr>
        <w:t>、礼券、礼品、礼物</w:t>
      </w:r>
      <w:r>
        <w:rPr>
          <w:rFonts w:hint="eastAsia" w:asciiTheme="minorEastAsia" w:hAnsiTheme="minorEastAsia" w:cstheme="minorEastAsia"/>
          <w:color w:val="auto"/>
          <w:sz w:val="32"/>
          <w:szCs w:val="32"/>
          <w:highlight w:val="none"/>
        </w:rPr>
        <w:t>，</w:t>
      </w:r>
      <w:r>
        <w:rPr>
          <w:rFonts w:hint="eastAsia" w:asciiTheme="minorEastAsia" w:hAnsiTheme="minorEastAsia" w:cstheme="minorEastAsia"/>
          <w:color w:val="auto"/>
          <w:sz w:val="32"/>
          <w:szCs w:val="32"/>
          <w:highlight w:val="none"/>
          <w:shd w:val="clear" w:color="auto" w:fill="FFFFFF"/>
        </w:rPr>
        <w:t>不接受</w:t>
      </w:r>
      <w:r>
        <w:rPr>
          <w:rFonts w:hint="eastAsia" w:asciiTheme="minorEastAsia" w:hAnsiTheme="minorEastAsia" w:cstheme="minorEastAsia"/>
          <w:color w:val="auto"/>
          <w:sz w:val="32"/>
          <w:szCs w:val="32"/>
          <w:highlight w:val="none"/>
          <w:shd w:val="clear" w:color="auto" w:fill="FFFFFF"/>
          <w:lang w:val="en-US" w:eastAsia="zh-CN"/>
        </w:rPr>
        <w:t>下属、</w:t>
      </w:r>
      <w:r>
        <w:rPr>
          <w:rFonts w:hint="eastAsia" w:asciiTheme="minorEastAsia" w:hAnsiTheme="minorEastAsia" w:cstheme="minorEastAsia"/>
          <w:color w:val="auto"/>
          <w:sz w:val="32"/>
          <w:szCs w:val="32"/>
          <w:highlight w:val="none"/>
          <w:shd w:val="clear" w:color="auto" w:fill="FFFFFF"/>
        </w:rPr>
        <w:t>校内部门、下属单位、开户银行、投标商家、政府采购中介机构、供应商、承租商及其他有工作联系部门（单位）的宴请、礼金、礼券、礼品、礼物。</w:t>
      </w:r>
    </w:p>
    <w:p>
      <w:pPr>
        <w:numPr>
          <w:ilvl w:val="0"/>
          <w:numId w:val="4"/>
        </w:numPr>
        <w:tabs>
          <w:tab w:val="left" w:pos="0"/>
        </w:tabs>
        <w:spacing w:line="360" w:lineRule="auto"/>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对因特殊原因未能当面拒收的礼金、礼券、礼品、礼物</w:t>
      </w:r>
      <w:r>
        <w:rPr>
          <w:rFonts w:hint="eastAsia" w:asciiTheme="minorEastAsia" w:hAnsiTheme="minorEastAsia" w:cstheme="minorEastAsia"/>
          <w:color w:val="auto"/>
          <w:sz w:val="32"/>
          <w:szCs w:val="32"/>
          <w:highlight w:val="none"/>
          <w:shd w:val="clear" w:color="auto" w:fill="FFFFFF"/>
        </w:rPr>
        <w:t>及商业回扣</w:t>
      </w:r>
      <w:r>
        <w:rPr>
          <w:rFonts w:hint="eastAsia" w:asciiTheme="minorEastAsia" w:hAnsiTheme="minorEastAsia" w:cstheme="minorEastAsia"/>
          <w:color w:val="auto"/>
          <w:sz w:val="32"/>
          <w:szCs w:val="32"/>
          <w:highlight w:val="none"/>
        </w:rPr>
        <w:t>，尽力及时退还。</w:t>
      </w:r>
    </w:p>
    <w:p>
      <w:pPr>
        <w:numPr>
          <w:ilvl w:val="0"/>
          <w:numId w:val="4"/>
        </w:numPr>
        <w:tabs>
          <w:tab w:val="left" w:pos="0"/>
        </w:tabs>
        <w:spacing w:line="360" w:lineRule="auto"/>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对因各种原因确实无法当面拒收和退还的，保证及时向纪检监察机关报告，一个月内实名登记上交；国家政策允许的商业回扣应及时全部上交学校财务。</w:t>
      </w:r>
    </w:p>
    <w:p>
      <w:pPr>
        <w:numPr>
          <w:ilvl w:val="0"/>
          <w:numId w:val="4"/>
        </w:numPr>
        <w:tabs>
          <w:tab w:val="left" w:pos="0"/>
        </w:tabs>
        <w:spacing w:line="360" w:lineRule="auto"/>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管好家人和身边工作人员，防止其违规收送礼金。</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财务、资产部门职工应遵纪守法、严格执行国家财经制度和学校管理规定，诚实守信</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rPr>
        <w:t>不弄虚作假，不欺上瞒下，敢于抵制各种不正之风，自觉维护国家和学校利益；</w:t>
      </w:r>
      <w:r>
        <w:rPr>
          <w:rFonts w:hint="eastAsia" w:asciiTheme="minorEastAsia" w:hAnsiTheme="minorEastAsia" w:cstheme="minorEastAsia"/>
          <w:color w:val="auto"/>
          <w:sz w:val="32"/>
          <w:szCs w:val="32"/>
          <w:highlight w:val="none"/>
          <w:shd w:val="clear" w:color="auto" w:fill="FFFFFF"/>
        </w:rPr>
        <w:t>不利用工作之便参与乱收费、</w:t>
      </w:r>
      <w:r>
        <w:rPr>
          <w:rFonts w:hint="eastAsia" w:asciiTheme="minorEastAsia" w:hAnsiTheme="minorEastAsia" w:cstheme="minorEastAsia"/>
          <w:color w:val="auto"/>
          <w:sz w:val="32"/>
          <w:szCs w:val="32"/>
          <w:highlight w:val="none"/>
        </w:rPr>
        <w:t>报销虚假发票、</w:t>
      </w:r>
      <w:r>
        <w:rPr>
          <w:rFonts w:hint="eastAsia" w:asciiTheme="minorEastAsia" w:hAnsiTheme="minorEastAsia" w:cstheme="minorEastAsia"/>
          <w:color w:val="auto"/>
          <w:sz w:val="32"/>
          <w:szCs w:val="32"/>
          <w:highlight w:val="none"/>
          <w:shd w:val="clear" w:color="auto" w:fill="FFFFFF"/>
        </w:rPr>
        <w:t>转移资金、行贿受贿、徇私舞弊、“小金库”等行为。</w:t>
      </w:r>
    </w:p>
    <w:p>
      <w:pPr>
        <w:numPr>
          <w:ilvl w:val="0"/>
          <w:numId w:val="1"/>
        </w:numPr>
        <w:spacing w:line="360" w:lineRule="auto"/>
        <w:ind w:firstLine="64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shd w:val="clear" w:color="auto" w:fill="FFFFFF"/>
        </w:rPr>
        <w:t>每个党员</w:t>
      </w:r>
      <w:r>
        <w:rPr>
          <w:rFonts w:hint="eastAsia" w:asciiTheme="minorEastAsia" w:hAnsiTheme="minorEastAsia" w:cstheme="minorEastAsia"/>
          <w:color w:val="auto"/>
          <w:sz w:val="32"/>
          <w:szCs w:val="32"/>
          <w:highlight w:val="none"/>
          <w:shd w:val="clear" w:color="auto" w:fill="FFFFFF"/>
          <w:lang w:val="en-US" w:eastAsia="zh-CN"/>
        </w:rPr>
        <w:t>及职工</w:t>
      </w:r>
      <w:r>
        <w:rPr>
          <w:rFonts w:hint="eastAsia" w:asciiTheme="minorEastAsia" w:hAnsiTheme="minorEastAsia" w:cstheme="minorEastAsia"/>
          <w:color w:val="auto"/>
          <w:sz w:val="32"/>
          <w:szCs w:val="32"/>
          <w:highlight w:val="none"/>
          <w:shd w:val="clear" w:color="auto" w:fill="FFFFFF"/>
        </w:rPr>
        <w:t>在工作中应遵守工作纪律、保守秘密，不暗箱操作，不与服务对象（供应商）</w:t>
      </w:r>
      <w:r>
        <w:rPr>
          <w:rFonts w:hint="eastAsia" w:asciiTheme="minorEastAsia" w:hAnsiTheme="minorEastAsia" w:cstheme="minorEastAsia"/>
          <w:color w:val="auto"/>
          <w:sz w:val="32"/>
          <w:szCs w:val="32"/>
          <w:highlight w:val="none"/>
        </w:rPr>
        <w:t>串通，不违规泄露应保密事项，不索要点子，不收受回扣。</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各支部行政负责人应按照</w:t>
      </w:r>
      <w:r>
        <w:rPr>
          <w:rFonts w:hint="eastAsia" w:asciiTheme="minorEastAsia" w:hAnsiTheme="minorEastAsia" w:cstheme="minorEastAsia"/>
          <w:color w:val="auto"/>
          <w:kern w:val="0"/>
          <w:sz w:val="32"/>
          <w:szCs w:val="32"/>
          <w:highlight w:val="none"/>
        </w:rPr>
        <w:t>“谁主管，谁负责，一级抓一级，层层抓落实”</w:t>
      </w:r>
      <w:r>
        <w:rPr>
          <w:rFonts w:hint="eastAsia" w:asciiTheme="minorEastAsia" w:hAnsiTheme="minorEastAsia" w:cstheme="minorEastAsia"/>
          <w:color w:val="auto"/>
          <w:sz w:val="32"/>
          <w:szCs w:val="32"/>
          <w:highlight w:val="none"/>
        </w:rPr>
        <w:t>的原则和本规定要求，与班子其他成员、科级干部、重点岗位签订廉政责任书，履行党风廉政建设</w:t>
      </w:r>
      <w:r>
        <w:rPr>
          <w:rFonts w:hint="eastAsia" w:asciiTheme="minorEastAsia" w:hAnsiTheme="minorEastAsia" w:cstheme="minorEastAsia"/>
          <w:color w:val="auto"/>
          <w:sz w:val="32"/>
          <w:szCs w:val="32"/>
          <w:highlight w:val="none"/>
          <w:lang w:val="en-US" w:eastAsia="zh-CN"/>
        </w:rPr>
        <w:t>主体</w:t>
      </w:r>
      <w:r>
        <w:rPr>
          <w:rFonts w:hint="eastAsia" w:asciiTheme="minorEastAsia" w:hAnsiTheme="minorEastAsia" w:cstheme="minorEastAsia"/>
          <w:color w:val="auto"/>
          <w:sz w:val="32"/>
          <w:szCs w:val="32"/>
          <w:highlight w:val="none"/>
        </w:rPr>
        <w:t>责任，不断构建和完善本部门党风廉政建设责任体系。</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各支部科级干部、重点岗位，应按照本规定要求，在与部门负责人签订的廉政责任书中</w:t>
      </w:r>
      <w:r>
        <w:rPr>
          <w:rFonts w:hint="eastAsia" w:asciiTheme="minorEastAsia" w:hAnsiTheme="minorEastAsia" w:cstheme="minorEastAsia"/>
          <w:color w:val="auto"/>
          <w:sz w:val="32"/>
          <w:szCs w:val="32"/>
          <w:highlight w:val="none"/>
        </w:rPr>
        <w:t>作出廉政承诺</w:t>
      </w:r>
      <w:r>
        <w:rPr>
          <w:rFonts w:hint="eastAsia" w:asciiTheme="minorEastAsia" w:hAnsiTheme="minorEastAsia" w:cstheme="minorEastAsia"/>
          <w:color w:val="auto"/>
          <w:sz w:val="32"/>
          <w:szCs w:val="32"/>
          <w:highlight w:val="none"/>
        </w:rPr>
        <w:t>，有违反国家、学校廉政管理规定和廉政责任书约定行为之一的，</w:t>
      </w:r>
      <w:r>
        <w:rPr>
          <w:rFonts w:hint="eastAsia" w:asciiTheme="minorEastAsia" w:hAnsiTheme="minorEastAsia" w:cstheme="minorEastAsia"/>
          <w:color w:val="auto"/>
          <w:sz w:val="32"/>
          <w:szCs w:val="32"/>
          <w:highlight w:val="none"/>
          <w:lang w:val="en-US" w:eastAsia="zh-CN"/>
        </w:rPr>
        <w:t>取消</w:t>
      </w:r>
      <w:r>
        <w:rPr>
          <w:rFonts w:hint="eastAsia" w:asciiTheme="minorEastAsia" w:hAnsiTheme="minorEastAsia" w:cstheme="minorEastAsia"/>
          <w:color w:val="auto"/>
          <w:sz w:val="32"/>
          <w:szCs w:val="32"/>
          <w:highlight w:val="none"/>
        </w:rPr>
        <w:t>本人年终评优、部门年终奖分配、职称职务晋升等</w:t>
      </w:r>
      <w:r>
        <w:rPr>
          <w:rFonts w:hint="eastAsia" w:asciiTheme="minorEastAsia" w:hAnsiTheme="minorEastAsia" w:cstheme="minorEastAsia"/>
          <w:color w:val="auto"/>
          <w:sz w:val="32"/>
          <w:szCs w:val="32"/>
          <w:highlight w:val="none"/>
          <w:lang w:val="en-US" w:eastAsia="zh-CN"/>
        </w:rPr>
        <w:t>资格</w:t>
      </w:r>
      <w:r>
        <w:rPr>
          <w:rFonts w:hint="eastAsia" w:asciiTheme="minorEastAsia" w:hAnsiTheme="minorEastAsia" w:cstheme="minorEastAsia"/>
          <w:color w:val="auto"/>
          <w:sz w:val="32"/>
          <w:szCs w:val="32"/>
          <w:highlight w:val="none"/>
        </w:rPr>
        <w:t>，</w:t>
      </w:r>
      <w:r>
        <w:rPr>
          <w:rFonts w:hint="eastAsia" w:asciiTheme="minorEastAsia" w:hAnsiTheme="minorEastAsia" w:cstheme="minorEastAsia"/>
          <w:color w:val="auto"/>
          <w:sz w:val="32"/>
          <w:szCs w:val="32"/>
          <w:highlight w:val="none"/>
        </w:rPr>
        <w:t>支部还应报学校纪委、人事处（或组织部）备案。</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各支部书记应加强对本支部行政负责人、党员干部落实党风廉政建设情况的监督，协助行政负责人做好党风廉政建设各项工作。</w:t>
      </w:r>
    </w:p>
    <w:p>
      <w:pPr>
        <w:tabs>
          <w:tab w:val="left" w:pos="0"/>
        </w:tabs>
        <w:spacing w:line="360" w:lineRule="auto"/>
        <w:ind w:firstLine="640" w:firstLineChars="200"/>
        <w:rPr>
          <w:rFonts w:asciiTheme="minorEastAsia" w:hAnsiTheme="minorEastAsia" w:cstheme="minorEastAsia"/>
          <w:bCs/>
          <w:color w:val="auto"/>
          <w:kern w:val="0"/>
          <w:sz w:val="32"/>
          <w:szCs w:val="32"/>
          <w:highlight w:val="none"/>
        </w:rPr>
      </w:pPr>
    </w:p>
    <w:p>
      <w:pPr>
        <w:numPr>
          <w:ilvl w:val="0"/>
          <w:numId w:val="0"/>
        </w:numPr>
        <w:tabs>
          <w:tab w:val="left" w:pos="0"/>
        </w:tabs>
        <w:jc w:val="center"/>
        <w:rPr>
          <w:rFonts w:hint="eastAsia" w:ascii="微软雅黑" w:hAnsi="微软雅黑" w:eastAsia="微软雅黑" w:cs="微软雅黑"/>
          <w:b w:val="0"/>
          <w:bCs w:val="0"/>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lang w:val="en-US" w:eastAsia="zh-CN"/>
        </w:rPr>
        <w:t xml:space="preserve">第七章 </w:t>
      </w:r>
      <w:r>
        <w:rPr>
          <w:rFonts w:hint="eastAsia" w:ascii="微软雅黑" w:hAnsi="微软雅黑" w:eastAsia="微软雅黑" w:cs="微软雅黑"/>
          <w:b w:val="0"/>
          <w:bCs w:val="0"/>
          <w:color w:val="auto"/>
          <w:kern w:val="0"/>
          <w:sz w:val="32"/>
          <w:szCs w:val="32"/>
          <w:highlight w:val="none"/>
        </w:rPr>
        <w:t>贯彻统战工作的规定</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党总支书记为总支统战工作第一责任人，各支部书记为本支部统战工作第一责任人，应</w:t>
      </w:r>
      <w:r>
        <w:rPr>
          <w:rFonts w:hint="eastAsia" w:asciiTheme="minorEastAsia" w:hAnsiTheme="minorEastAsia" w:cstheme="minorEastAsia"/>
          <w:bCs/>
          <w:color w:val="auto"/>
          <w:sz w:val="32"/>
          <w:szCs w:val="32"/>
          <w:highlight w:val="none"/>
          <w:lang w:val="en-US" w:eastAsia="zh-CN"/>
        </w:rPr>
        <w:t>亲自或</w:t>
      </w:r>
      <w:r>
        <w:rPr>
          <w:rFonts w:hint="eastAsia" w:asciiTheme="minorEastAsia" w:hAnsiTheme="minorEastAsia" w:cstheme="minorEastAsia"/>
          <w:bCs/>
          <w:color w:val="auto"/>
          <w:sz w:val="32"/>
          <w:szCs w:val="32"/>
          <w:highlight w:val="none"/>
        </w:rPr>
        <w:t>指定专（兼）职人员负责统战工作。</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各支部应高度重视统战工作，结合本部门实际研究统战工作，并将统战工作纳入支部党建工作总体部署安排。</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各支部应建立民主党派、党外人士工作台账，支部书记亲自（或指定专人）负责联系，主动关心党外人士的工作、学习和生活，积极支持民主党派依照章程开展工作。</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总支、支部政治学习、组织生活等各项活动，应结合活动主题邀请民主党派、党外人士参加，定期向本</w:t>
      </w:r>
      <w:r>
        <w:rPr>
          <w:rFonts w:hint="eastAsia" w:asciiTheme="minorEastAsia" w:hAnsiTheme="minorEastAsia" w:cstheme="minorEastAsia"/>
          <w:bCs/>
          <w:color w:val="auto"/>
          <w:sz w:val="32"/>
          <w:szCs w:val="32"/>
          <w:highlight w:val="none"/>
          <w:lang w:val="en-US" w:eastAsia="zh-CN"/>
        </w:rPr>
        <w:t>部门</w:t>
      </w:r>
      <w:r>
        <w:rPr>
          <w:rFonts w:hint="eastAsia" w:asciiTheme="minorEastAsia" w:hAnsiTheme="minorEastAsia" w:cstheme="minorEastAsia"/>
          <w:bCs/>
          <w:color w:val="auto"/>
          <w:sz w:val="32"/>
          <w:szCs w:val="32"/>
          <w:highlight w:val="none"/>
        </w:rPr>
        <w:t>民主党派和党外人士通报情况。</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各支部政策制定、改革工作、党风廉政建设等重大事项应主动征求民主党派、党外人士意见，引导党外人士建言献策，充分发挥其在参与学校管理服务工作中的积极作用。</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lang w:val="en-US" w:eastAsia="zh-CN"/>
        </w:rPr>
        <w:t>各支部</w:t>
      </w:r>
      <w:r>
        <w:rPr>
          <w:rFonts w:hint="eastAsia" w:asciiTheme="minorEastAsia" w:hAnsiTheme="minorEastAsia" w:cstheme="minorEastAsia"/>
          <w:bCs/>
          <w:color w:val="auto"/>
          <w:sz w:val="32"/>
          <w:szCs w:val="32"/>
          <w:highlight w:val="none"/>
        </w:rPr>
        <w:t>原则上每年召开</w:t>
      </w:r>
      <w:r>
        <w:rPr>
          <w:rFonts w:hint="eastAsia" w:asciiTheme="minorEastAsia" w:hAnsiTheme="minorEastAsia" w:cstheme="minorEastAsia"/>
          <w:bCs/>
          <w:color w:val="auto"/>
          <w:sz w:val="32"/>
          <w:szCs w:val="32"/>
          <w:highlight w:val="none"/>
          <w:lang w:val="en-US" w:eastAsia="zh-CN"/>
        </w:rPr>
        <w:t>1</w:t>
      </w:r>
      <w:r>
        <w:rPr>
          <w:rFonts w:hint="eastAsia" w:asciiTheme="minorEastAsia" w:hAnsiTheme="minorEastAsia" w:cstheme="minorEastAsia"/>
          <w:bCs/>
          <w:color w:val="auto"/>
          <w:sz w:val="32"/>
          <w:szCs w:val="32"/>
          <w:highlight w:val="none"/>
        </w:rPr>
        <w:t>次</w:t>
      </w:r>
      <w:r>
        <w:rPr>
          <w:rFonts w:hint="eastAsia" w:asciiTheme="minorEastAsia" w:hAnsiTheme="minorEastAsia" w:cstheme="minorEastAsia"/>
          <w:bCs/>
          <w:color w:val="auto"/>
          <w:sz w:val="32"/>
          <w:szCs w:val="32"/>
          <w:highlight w:val="none"/>
        </w:rPr>
        <w:t>统战工作会议，听取民主党派、非党派人士的意见。</w:t>
      </w:r>
    </w:p>
    <w:p>
      <w:pPr>
        <w:tabs>
          <w:tab w:val="left" w:pos="0"/>
        </w:tabs>
        <w:rPr>
          <w:rFonts w:asciiTheme="minorEastAsia" w:hAnsiTheme="minorEastAsia" w:cstheme="minorEastAsia"/>
          <w:b/>
          <w:bCs/>
          <w:color w:val="auto"/>
          <w:kern w:val="0"/>
          <w:sz w:val="32"/>
          <w:szCs w:val="32"/>
          <w:highlight w:val="none"/>
        </w:rPr>
      </w:pPr>
    </w:p>
    <w:p>
      <w:pPr>
        <w:numPr>
          <w:ilvl w:val="0"/>
          <w:numId w:val="0"/>
        </w:numPr>
        <w:tabs>
          <w:tab w:val="left" w:pos="0"/>
        </w:tabs>
        <w:jc w:val="center"/>
        <w:rPr>
          <w:rFonts w:asciiTheme="minorEastAsia" w:hAnsiTheme="minorEastAsia" w:cstheme="minorEastAsia"/>
          <w:b/>
          <w:bCs/>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lang w:val="en-US" w:eastAsia="zh-CN"/>
        </w:rPr>
        <w:t xml:space="preserve">第八章 </w:t>
      </w:r>
      <w:r>
        <w:rPr>
          <w:rFonts w:hint="eastAsia" w:ascii="微软雅黑" w:hAnsi="微软雅黑" w:eastAsia="微软雅黑" w:cs="微软雅黑"/>
          <w:b w:val="0"/>
          <w:bCs w:val="0"/>
          <w:color w:val="auto"/>
          <w:kern w:val="0"/>
          <w:sz w:val="32"/>
          <w:szCs w:val="32"/>
          <w:highlight w:val="none"/>
        </w:rPr>
        <w:t>贯彻安全稳定工作的规定</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各支部所在部门应根据上级和学校有关安全稳定工作的要求，按照“谁主管，谁负责”的原则，全面落实安全稳定工作责任制。</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行政负责人、部门内设各科室负责人为本部门（科室）安全稳定工作第一责任人，应认真贯彻执行学校、本部门对安全稳定工作的部署和安排，结合部门工作特点研究制定安全稳定工作制度、突发事件等安全稳定工作预案。</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sz w:val="32"/>
          <w:szCs w:val="32"/>
          <w:highlight w:val="none"/>
        </w:rPr>
        <w:t>各部门应结合本部门工作特点，研究制定本部门工作相关保密制度、大型仪器设备专人管理制度、财务等重要档案资料保管借阅制度、信息管理系统数据安全防范制度、部门网站信息审核发布制度</w:t>
      </w:r>
      <w:r>
        <w:rPr>
          <w:rFonts w:hint="eastAsia" w:asciiTheme="minorEastAsia" w:hAnsiTheme="minorEastAsia" w:cstheme="minorEastAsia"/>
          <w:color w:val="auto"/>
          <w:sz w:val="32"/>
          <w:szCs w:val="32"/>
          <w:highlight w:val="none"/>
        </w:rPr>
        <w:t>，构建</w:t>
      </w:r>
      <w:r>
        <w:rPr>
          <w:rFonts w:hint="eastAsia" w:asciiTheme="minorEastAsia" w:hAnsiTheme="minorEastAsia" w:cstheme="minorEastAsia"/>
          <w:bCs/>
          <w:color w:val="auto"/>
          <w:sz w:val="32"/>
          <w:szCs w:val="32"/>
          <w:highlight w:val="none"/>
        </w:rPr>
        <w:t>完善安全防控体系，杜绝泄密事故、安全稳定事故发生。</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认真组织实施学校和本</w:t>
      </w:r>
      <w:r>
        <w:rPr>
          <w:rFonts w:hint="eastAsia" w:asciiTheme="minorEastAsia" w:hAnsiTheme="minorEastAsia" w:cstheme="minorEastAsia"/>
          <w:color w:val="auto"/>
          <w:sz w:val="32"/>
          <w:szCs w:val="32"/>
          <w:highlight w:val="none"/>
          <w:lang w:val="en-US" w:eastAsia="zh-CN"/>
        </w:rPr>
        <w:t>部门</w:t>
      </w:r>
      <w:r>
        <w:rPr>
          <w:rFonts w:hint="eastAsia" w:asciiTheme="minorEastAsia" w:hAnsiTheme="minorEastAsia" w:cstheme="minorEastAsia"/>
          <w:color w:val="auto"/>
          <w:sz w:val="32"/>
          <w:szCs w:val="32"/>
          <w:highlight w:val="none"/>
        </w:rPr>
        <w:t>的安全稳定工作，明确部门（科室）安全员岗位责任，落实安全检查、安全信息申报等各项防范措施</w:t>
      </w:r>
      <w:r>
        <w:rPr>
          <w:rFonts w:hint="eastAsia" w:asciiTheme="minorEastAsia" w:hAnsiTheme="minorEastAsia" w:cstheme="minorEastAsia"/>
          <w:bCs/>
          <w:color w:val="auto"/>
          <w:sz w:val="32"/>
          <w:szCs w:val="32"/>
          <w:highlight w:val="none"/>
        </w:rPr>
        <w:t>，</w:t>
      </w:r>
      <w:r>
        <w:rPr>
          <w:rFonts w:hint="eastAsia" w:asciiTheme="minorEastAsia" w:hAnsiTheme="minorEastAsia" w:cstheme="minorEastAsia"/>
          <w:color w:val="auto"/>
          <w:sz w:val="32"/>
          <w:szCs w:val="32"/>
          <w:highlight w:val="none"/>
        </w:rPr>
        <w:t>监督办公场所、财产物资、档案、库房、数据信息等重点重要岗位人员认真履职，确保安全。</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支部书记应协助本部门行政负责人做好本支部人员的政治思想工作、法制宣传和安全知识教育，增强处内工作人员法律意识、安全防范意识</w:t>
      </w:r>
      <w:r>
        <w:rPr>
          <w:rFonts w:hint="eastAsia" w:asciiTheme="minorEastAsia" w:hAnsiTheme="minorEastAsia" w:cstheme="minorEastAsia"/>
          <w:color w:val="auto"/>
          <w:sz w:val="32"/>
          <w:szCs w:val="32"/>
          <w:highlight w:val="none"/>
          <w:lang w:eastAsia="zh-CN"/>
        </w:rPr>
        <w:t>、</w:t>
      </w:r>
      <w:r>
        <w:rPr>
          <w:rFonts w:hint="eastAsia" w:asciiTheme="minorEastAsia" w:hAnsiTheme="minorEastAsia" w:cstheme="minorEastAsia"/>
          <w:color w:val="auto"/>
          <w:sz w:val="32"/>
          <w:szCs w:val="32"/>
          <w:highlight w:val="none"/>
          <w:lang w:val="en-US" w:eastAsia="zh-CN"/>
        </w:rPr>
        <w:t>保密意识</w:t>
      </w:r>
      <w:r>
        <w:rPr>
          <w:rFonts w:hint="eastAsia" w:asciiTheme="minorEastAsia" w:hAnsiTheme="minorEastAsia" w:cstheme="minorEastAsia"/>
          <w:color w:val="auto"/>
          <w:sz w:val="32"/>
          <w:szCs w:val="32"/>
          <w:highlight w:val="none"/>
        </w:rPr>
        <w:t>，提高遵纪守法的自觉性及自我保护能力，杜绝</w:t>
      </w:r>
      <w:r>
        <w:rPr>
          <w:rFonts w:hint="eastAsia" w:asciiTheme="minorEastAsia" w:hAnsiTheme="minorEastAsia" w:cstheme="minorEastAsia"/>
          <w:color w:val="auto"/>
          <w:sz w:val="32"/>
          <w:szCs w:val="32"/>
          <w:highlight w:val="none"/>
          <w:lang w:val="en-US" w:eastAsia="zh-CN"/>
        </w:rPr>
        <w:t>泄密、</w:t>
      </w:r>
      <w:r>
        <w:rPr>
          <w:rFonts w:hint="eastAsia" w:asciiTheme="minorEastAsia" w:hAnsiTheme="minorEastAsia" w:cstheme="minorEastAsia"/>
          <w:color w:val="auto"/>
          <w:sz w:val="32"/>
          <w:szCs w:val="32"/>
          <w:highlight w:val="none"/>
        </w:rPr>
        <w:t>违纪、违规、违法犯罪行为和安全事故的发生。</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本处（科室）安全管理员应认真履行</w:t>
      </w:r>
      <w:r>
        <w:rPr>
          <w:rFonts w:hint="eastAsia" w:asciiTheme="minorEastAsia" w:hAnsiTheme="minorEastAsia" w:cstheme="minorEastAsia"/>
          <w:b/>
          <w:bCs/>
          <w:color w:val="auto"/>
          <w:sz w:val="32"/>
          <w:szCs w:val="32"/>
          <w:highlight w:val="none"/>
        </w:rPr>
        <w:t>岗位职责</w:t>
      </w:r>
      <w:r>
        <w:rPr>
          <w:rFonts w:hint="eastAsia" w:asciiTheme="minorEastAsia" w:hAnsiTheme="minorEastAsia" w:cstheme="minorEastAsia"/>
          <w:color w:val="auto"/>
          <w:sz w:val="32"/>
          <w:szCs w:val="32"/>
          <w:highlight w:val="none"/>
        </w:rPr>
        <w:t>，加强财产物资、治安、消防、数据信息、部门网站信息等安全检查，发现问题需及时查明原因，提出整改措施，汇报分管处领导后处理，并</w:t>
      </w:r>
      <w:r>
        <w:rPr>
          <w:rFonts w:hint="eastAsia" w:asciiTheme="minorEastAsia" w:hAnsiTheme="minorEastAsia" w:cstheme="minorEastAsia"/>
          <w:bCs/>
          <w:color w:val="auto"/>
          <w:kern w:val="0"/>
          <w:sz w:val="32"/>
          <w:szCs w:val="32"/>
          <w:highlight w:val="none"/>
        </w:rPr>
        <w:t>按照学校管理规定，及时上报安全稳定信息。</w:t>
      </w:r>
    </w:p>
    <w:p>
      <w:pPr>
        <w:tabs>
          <w:tab w:val="left" w:pos="0"/>
        </w:tabs>
        <w:spacing w:line="360" w:lineRule="auto"/>
        <w:ind w:firstLine="640" w:firstLineChars="20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原则上安全检查每月不得少于</w:t>
      </w:r>
      <w:r>
        <w:rPr>
          <w:rFonts w:hint="eastAsia" w:asciiTheme="minorEastAsia" w:hAnsiTheme="minorEastAsia" w:cstheme="minorEastAsia"/>
          <w:color w:val="auto"/>
          <w:sz w:val="32"/>
          <w:szCs w:val="32"/>
          <w:highlight w:val="none"/>
        </w:rPr>
        <w:t>1次</w:t>
      </w:r>
      <w:r>
        <w:rPr>
          <w:rFonts w:hint="eastAsia" w:asciiTheme="minorEastAsia" w:hAnsiTheme="minorEastAsia" w:cstheme="minorEastAsia"/>
          <w:color w:val="auto"/>
          <w:sz w:val="32"/>
          <w:szCs w:val="32"/>
          <w:highlight w:val="none"/>
        </w:rPr>
        <w:t>，</w:t>
      </w:r>
      <w:r>
        <w:rPr>
          <w:rFonts w:hint="eastAsia" w:asciiTheme="minorEastAsia" w:hAnsiTheme="minorEastAsia" w:cstheme="minorEastAsia"/>
          <w:bCs/>
          <w:color w:val="auto"/>
          <w:sz w:val="32"/>
          <w:szCs w:val="32"/>
          <w:highlight w:val="none"/>
        </w:rPr>
        <w:t>定期研判本部门存在的安全稳定隐患，及时化解矛盾纠纷、处置整改安全隐患。</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各支部行政负责人应将安全稳定工作层层落实，与科室负责人、部门安全管理员及网络信息安全等重点岗位签订安全</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lang w:val="en-US" w:eastAsia="zh-CN"/>
        </w:rPr>
        <w:t>保密</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rPr>
        <w:t>责任书，将安全稳定工作责任落实到具体岗位和人员。</w:t>
      </w:r>
    </w:p>
    <w:p>
      <w:pPr>
        <w:numPr>
          <w:ilvl w:val="0"/>
          <w:numId w:val="1"/>
        </w:numPr>
        <w:spacing w:line="360" w:lineRule="auto"/>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安全稳定工作纳入支部年度工作一并考核，对认真履职的安全管理员，在学校分配给部门的奖励性绩效工资分配中，应适当给予</w:t>
      </w:r>
      <w:r>
        <w:rPr>
          <w:rFonts w:hint="eastAsia" w:asciiTheme="minorEastAsia" w:hAnsiTheme="minorEastAsia" w:cstheme="minorEastAsia"/>
          <w:b w:val="0"/>
          <w:bCs w:val="0"/>
          <w:color w:val="auto"/>
          <w:sz w:val="32"/>
          <w:szCs w:val="32"/>
          <w:highlight w:val="none"/>
          <w:lang w:val="en-US" w:eastAsia="zh-CN"/>
        </w:rPr>
        <w:t>倾斜</w:t>
      </w:r>
      <w:r>
        <w:rPr>
          <w:rFonts w:hint="eastAsia" w:asciiTheme="minorEastAsia" w:hAnsiTheme="minorEastAsia" w:cstheme="minorEastAsia"/>
          <w:color w:val="auto"/>
          <w:sz w:val="32"/>
          <w:szCs w:val="32"/>
          <w:highlight w:val="none"/>
        </w:rPr>
        <w:t>。</w:t>
      </w:r>
    </w:p>
    <w:p>
      <w:pPr>
        <w:numPr>
          <w:ilvl w:val="0"/>
          <w:numId w:val="1"/>
        </w:numPr>
        <w:spacing w:line="360" w:lineRule="auto"/>
        <w:ind w:firstLine="640"/>
        <w:rPr>
          <w:rFonts w:hint="eastAsia" w:ascii="宋体" w:hAnsi="宋体" w:eastAsia="宋体" w:cs="宋体"/>
          <w:bCs/>
          <w:color w:val="auto"/>
          <w:kern w:val="0"/>
          <w:sz w:val="32"/>
          <w:szCs w:val="32"/>
          <w:highlight w:val="none"/>
        </w:rPr>
      </w:pPr>
      <w:r>
        <w:rPr>
          <w:rFonts w:hint="eastAsia" w:ascii="宋体" w:hAnsi="宋体" w:eastAsia="宋体" w:cs="宋体"/>
          <w:color w:val="auto"/>
          <w:sz w:val="32"/>
          <w:szCs w:val="32"/>
          <w:highlight w:val="none"/>
        </w:rPr>
        <w:t>严格执行安全稳定工作责任追究制，</w:t>
      </w:r>
      <w:r>
        <w:rPr>
          <w:rFonts w:hint="eastAsia" w:ascii="宋体" w:hAnsi="宋体" w:eastAsia="宋体" w:cs="宋体"/>
          <w:b w:val="0"/>
          <w:bCs/>
          <w:color w:val="auto"/>
          <w:sz w:val="32"/>
          <w:szCs w:val="32"/>
          <w:highlight w:val="none"/>
        </w:rPr>
        <w:t>发生重大安全责任事故，造成严重影响的，</w:t>
      </w:r>
      <w:r>
        <w:rPr>
          <w:rFonts w:hint="eastAsia" w:ascii="宋体" w:hAnsi="宋体" w:eastAsia="宋体" w:cs="宋体"/>
          <w:bCs/>
          <w:color w:val="auto"/>
          <w:sz w:val="32"/>
          <w:szCs w:val="32"/>
          <w:highlight w:val="none"/>
        </w:rPr>
        <w:t>取消安全事故责任人评先评优资格，不得参与本部门年终奖励性绩效工资的分配</w:t>
      </w:r>
      <w:r>
        <w:rPr>
          <w:rFonts w:hint="eastAsia" w:ascii="宋体" w:hAnsi="宋体" w:eastAsia="宋体" w:cs="宋体"/>
          <w:bCs/>
          <w:color w:val="auto"/>
          <w:sz w:val="32"/>
          <w:szCs w:val="32"/>
          <w:highlight w:val="none"/>
          <w:lang w:eastAsia="zh-CN"/>
        </w:rPr>
        <w:t>；</w:t>
      </w:r>
      <w:r>
        <w:rPr>
          <w:rFonts w:hint="eastAsia" w:ascii="宋体" w:hAnsi="宋体" w:eastAsia="宋体" w:cs="宋体"/>
          <w:b w:val="0"/>
          <w:bCs/>
          <w:color w:val="auto"/>
          <w:sz w:val="32"/>
          <w:szCs w:val="32"/>
          <w:highlight w:val="none"/>
        </w:rPr>
        <w:t>取消</w:t>
      </w:r>
      <w:r>
        <w:rPr>
          <w:rFonts w:hint="eastAsia" w:ascii="宋体" w:hAnsi="宋体" w:eastAsia="宋体" w:cs="宋体"/>
          <w:b w:val="0"/>
          <w:bCs/>
          <w:color w:val="auto"/>
          <w:sz w:val="32"/>
          <w:szCs w:val="32"/>
          <w:highlight w:val="none"/>
          <w:lang w:val="en-US" w:eastAsia="zh-CN"/>
        </w:rPr>
        <w:t>支部当年党建工作</w:t>
      </w:r>
      <w:r>
        <w:rPr>
          <w:rFonts w:hint="eastAsia" w:ascii="宋体" w:hAnsi="宋体" w:eastAsia="宋体" w:cs="宋体"/>
          <w:b w:val="0"/>
          <w:bCs/>
          <w:color w:val="auto"/>
          <w:sz w:val="32"/>
          <w:szCs w:val="32"/>
          <w:highlight w:val="none"/>
        </w:rPr>
        <w:t>先评优资格</w:t>
      </w:r>
      <w:r>
        <w:rPr>
          <w:rFonts w:hint="eastAsia" w:ascii="宋体" w:hAnsi="宋体" w:eastAsia="宋体" w:cs="宋体"/>
          <w:b w:val="0"/>
          <w:bCs/>
          <w:color w:val="auto"/>
          <w:sz w:val="32"/>
          <w:szCs w:val="32"/>
          <w:highlight w:val="none"/>
          <w:lang w:eastAsia="zh-CN"/>
        </w:rPr>
        <w:t>。</w:t>
      </w:r>
    </w:p>
    <w:p>
      <w:pPr>
        <w:tabs>
          <w:tab w:val="left" w:pos="0"/>
        </w:tabs>
        <w:rPr>
          <w:rFonts w:asciiTheme="minorEastAsia" w:hAnsiTheme="minorEastAsia" w:cstheme="minorEastAsia"/>
          <w:b/>
          <w:bCs/>
          <w:color w:val="auto"/>
          <w:kern w:val="0"/>
          <w:sz w:val="32"/>
          <w:szCs w:val="32"/>
          <w:highlight w:val="none"/>
        </w:rPr>
      </w:pPr>
    </w:p>
    <w:p>
      <w:pPr>
        <w:tabs>
          <w:tab w:val="left" w:pos="0"/>
        </w:tabs>
        <w:jc w:val="center"/>
        <w:rPr>
          <w:rFonts w:hint="eastAsia" w:ascii="微软雅黑" w:hAnsi="微软雅黑" w:eastAsia="微软雅黑" w:cs="微软雅黑"/>
          <w:b w:val="0"/>
          <w:bCs w:val="0"/>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lang w:val="en-US" w:eastAsia="zh-CN"/>
        </w:rPr>
        <w:t xml:space="preserve">第九章 </w:t>
      </w:r>
      <w:r>
        <w:rPr>
          <w:rFonts w:hint="eastAsia" w:ascii="微软雅黑" w:hAnsi="微软雅黑" w:eastAsia="微软雅黑" w:cs="微软雅黑"/>
          <w:b w:val="0"/>
          <w:bCs w:val="0"/>
          <w:color w:val="auto"/>
          <w:kern w:val="0"/>
          <w:sz w:val="32"/>
          <w:szCs w:val="32"/>
          <w:highlight w:val="none"/>
        </w:rPr>
        <w:t>贯彻工会及共青团工作的规定</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各支部应根据本部门职工情况设立工会小组，健全部门工会组织，按规定配备兼职工会小组长；协助总支和学校工会做好学校教代会工作，开展部门工会工作，发挥工会在学校建设事业中的作用。</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依法维护职工的合法权益，健全职工关怀帮扶机制，主动关心和关怀编制外职工，让职工有归属感和幸福感。</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密切联系职工，听取和反映职工的意见和要求，关心职工的生活，帮助职工解决困难，全心全意为职工服务。</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动员和组织职工积极参加学校建设，努力完成工作任务。教育职工不断提高思想道德修养、提升业务技术和科学文化素质，建设有理想、有道德、有文化、有纪律的职工队伍。</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配合学校做好部门职工节日、生日的慰问工作以及职工保险、体检等事项的信息收集工作，让职工感受到学校的关怀和温暖。</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组织职工参与学校的体育、文化等各种活动，组织部门职工开展丰富多彩的工会活动，增强凝聚力。</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主动向学校工会和部门工会汇报工作。定期召开工作会议，制定年度（学期）工作计划、总结年度（学期）工作、研究布置日常工作。</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color w:val="auto"/>
          <w:sz w:val="32"/>
          <w:szCs w:val="32"/>
          <w:highlight w:val="none"/>
        </w:rPr>
        <w:t>坚持学习制度，认真学习《工会法》、国家时政、上级精神，与时俱进，开拓创</w:t>
      </w:r>
      <w:r>
        <w:rPr>
          <w:rFonts w:hint="eastAsia" w:asciiTheme="minorEastAsia" w:hAnsiTheme="minorEastAsia" w:cstheme="minorEastAsia"/>
          <w:color w:val="auto"/>
          <w:sz w:val="32"/>
          <w:szCs w:val="32"/>
          <w:highlight w:val="none"/>
          <w:lang w:val="en-US" w:eastAsia="zh-CN"/>
        </w:rPr>
        <w:t>新</w:t>
      </w:r>
      <w:r>
        <w:rPr>
          <w:rFonts w:hint="eastAsia" w:asciiTheme="minorEastAsia" w:hAnsiTheme="minorEastAsia" w:cstheme="minorEastAsia"/>
          <w:color w:val="auto"/>
          <w:sz w:val="32"/>
          <w:szCs w:val="32"/>
          <w:highlight w:val="none"/>
        </w:rPr>
        <w:t>，不断提高工会工作水平。</w:t>
      </w:r>
    </w:p>
    <w:p>
      <w:pPr>
        <w:tabs>
          <w:tab w:val="left" w:pos="0"/>
        </w:tabs>
        <w:rPr>
          <w:rFonts w:asciiTheme="minorEastAsia" w:hAnsiTheme="minorEastAsia" w:cstheme="minorEastAsia"/>
          <w:color w:val="auto"/>
          <w:kern w:val="0"/>
          <w:sz w:val="32"/>
          <w:szCs w:val="32"/>
          <w:highlight w:val="none"/>
        </w:rPr>
      </w:pPr>
    </w:p>
    <w:p>
      <w:pPr>
        <w:tabs>
          <w:tab w:val="left" w:pos="0"/>
        </w:tabs>
        <w:jc w:val="center"/>
        <w:rPr>
          <w:rFonts w:hint="eastAsia" w:ascii="微软雅黑" w:hAnsi="微软雅黑" w:eastAsia="微软雅黑" w:cs="微软雅黑"/>
          <w:b w:val="0"/>
          <w:bCs w:val="0"/>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rPr>
        <w:t>第十章  特色项目及奖罚制度</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本规定所指特色项目是在支部党建和思想政治工作中取得</w:t>
      </w:r>
      <w:r>
        <w:rPr>
          <w:rFonts w:hint="eastAsia" w:asciiTheme="minorEastAsia" w:hAnsiTheme="minorEastAsia" w:cstheme="minorEastAsia"/>
          <w:bCs/>
          <w:color w:val="auto"/>
          <w:sz w:val="32"/>
          <w:szCs w:val="32"/>
          <w:highlight w:val="none"/>
        </w:rPr>
        <w:t>突出成绩、实施效果好、具有示范效应，且促进了党组织和党员作用的充分发挥的项目。具体范围按照《成都体育学院党建及思想政治工作考核办法》规定执行。</w:t>
      </w:r>
    </w:p>
    <w:p>
      <w:pPr>
        <w:numPr>
          <w:ilvl w:val="0"/>
          <w:numId w:val="1"/>
        </w:numPr>
        <w:ind w:firstLine="640"/>
        <w:rPr>
          <w:rFonts w:asciiTheme="minorEastAsia" w:hAnsiTheme="minorEastAsia" w:cstheme="minorEastAsia"/>
          <w:bCs/>
          <w:color w:val="auto"/>
          <w:kern w:val="0"/>
          <w:sz w:val="32"/>
          <w:szCs w:val="32"/>
          <w:highlight w:val="none"/>
        </w:rPr>
      </w:pPr>
      <w:r>
        <w:rPr>
          <w:rFonts w:hint="eastAsia" w:asciiTheme="minorEastAsia" w:hAnsiTheme="minorEastAsia" w:cstheme="minorEastAsia"/>
          <w:bCs/>
          <w:color w:val="auto"/>
          <w:kern w:val="0"/>
          <w:sz w:val="32"/>
          <w:szCs w:val="32"/>
          <w:highlight w:val="none"/>
        </w:rPr>
        <w:t>各支部本着自愿原则申报学校特色项目，并由总支支委集体研究后决定上报。总支</w:t>
      </w:r>
      <w:r>
        <w:rPr>
          <w:rFonts w:hint="eastAsia" w:asciiTheme="minorEastAsia" w:hAnsiTheme="minorEastAsia" w:cstheme="minorEastAsia"/>
          <w:bCs/>
          <w:color w:val="auto"/>
          <w:kern w:val="0"/>
          <w:sz w:val="32"/>
          <w:szCs w:val="32"/>
          <w:highlight w:val="none"/>
          <w:lang w:val="en-US" w:eastAsia="zh-CN"/>
        </w:rPr>
        <w:t>对各支部实施考核时，</w:t>
      </w:r>
      <w:r>
        <w:rPr>
          <w:rFonts w:hint="eastAsia" w:asciiTheme="minorEastAsia" w:hAnsiTheme="minorEastAsia" w:cstheme="minorEastAsia"/>
          <w:bCs/>
          <w:color w:val="auto"/>
          <w:kern w:val="0"/>
          <w:sz w:val="32"/>
          <w:szCs w:val="32"/>
          <w:highlight w:val="none"/>
        </w:rPr>
        <w:t>特色项目</w:t>
      </w:r>
      <w:r>
        <w:rPr>
          <w:rFonts w:hint="eastAsia" w:asciiTheme="minorEastAsia" w:hAnsiTheme="minorEastAsia" w:cstheme="minorEastAsia"/>
          <w:bCs/>
          <w:color w:val="auto"/>
          <w:kern w:val="0"/>
          <w:sz w:val="32"/>
          <w:szCs w:val="32"/>
          <w:highlight w:val="none"/>
          <w:lang w:val="en-US" w:eastAsia="zh-CN"/>
        </w:rPr>
        <w:t>可</w:t>
      </w:r>
      <w:r>
        <w:rPr>
          <w:rFonts w:hint="eastAsia" w:asciiTheme="minorEastAsia" w:hAnsiTheme="minorEastAsia" w:cstheme="minorEastAsia"/>
          <w:bCs/>
          <w:color w:val="auto"/>
          <w:kern w:val="0"/>
          <w:sz w:val="32"/>
          <w:szCs w:val="32"/>
          <w:highlight w:val="none"/>
        </w:rPr>
        <w:t>扩大到承担学校改革发展重点工作项目（校级立项）</w:t>
      </w:r>
      <w:r>
        <w:rPr>
          <w:rFonts w:hint="eastAsia" w:asciiTheme="minorEastAsia" w:hAnsiTheme="minorEastAsia" w:cstheme="minorEastAsia"/>
          <w:bCs/>
          <w:color w:val="auto"/>
          <w:kern w:val="0"/>
          <w:sz w:val="32"/>
          <w:szCs w:val="32"/>
          <w:highlight w:val="none"/>
          <w:lang w:eastAsia="zh-CN"/>
        </w:rPr>
        <w:t>、</w:t>
      </w:r>
      <w:r>
        <w:rPr>
          <w:rFonts w:hint="eastAsia" w:asciiTheme="minorEastAsia" w:hAnsiTheme="minorEastAsia" w:cstheme="minorEastAsia"/>
          <w:bCs/>
          <w:color w:val="auto"/>
          <w:kern w:val="0"/>
          <w:sz w:val="32"/>
          <w:szCs w:val="32"/>
          <w:highlight w:val="none"/>
        </w:rPr>
        <w:t>校级以上科研</w:t>
      </w:r>
      <w:r>
        <w:rPr>
          <w:rFonts w:hint="eastAsia" w:asciiTheme="minorEastAsia" w:hAnsiTheme="minorEastAsia" w:cstheme="minorEastAsia"/>
          <w:bCs/>
          <w:color w:val="auto"/>
          <w:kern w:val="0"/>
          <w:sz w:val="32"/>
          <w:szCs w:val="32"/>
          <w:highlight w:val="none"/>
          <w:lang w:val="en-US" w:eastAsia="zh-CN"/>
        </w:rPr>
        <w:t>课题等</w:t>
      </w:r>
      <w:r>
        <w:rPr>
          <w:rFonts w:hint="eastAsia" w:asciiTheme="minorEastAsia" w:hAnsiTheme="minorEastAsia" w:cstheme="minorEastAsia"/>
          <w:bCs/>
          <w:color w:val="auto"/>
          <w:kern w:val="0"/>
          <w:sz w:val="32"/>
          <w:szCs w:val="32"/>
          <w:highlight w:val="none"/>
        </w:rPr>
        <w:t>。</w:t>
      </w:r>
    </w:p>
    <w:p>
      <w:pPr>
        <w:numPr>
          <w:ilvl w:val="0"/>
          <w:numId w:val="1"/>
        </w:numPr>
        <w:ind w:firstLine="640"/>
        <w:rPr>
          <w:rFonts w:asciiTheme="minorEastAsia" w:hAnsiTheme="minorEastAsia" w:cstheme="minorEastAsia"/>
          <w:bCs/>
          <w:strike w:val="0"/>
          <w:dstrike w:val="0"/>
          <w:color w:val="auto"/>
          <w:kern w:val="0"/>
          <w:sz w:val="32"/>
          <w:szCs w:val="32"/>
          <w:highlight w:val="none"/>
        </w:rPr>
      </w:pPr>
      <w:r>
        <w:rPr>
          <w:rFonts w:hint="eastAsia" w:asciiTheme="minorEastAsia" w:hAnsiTheme="minorEastAsia" w:cstheme="minorEastAsia"/>
          <w:bCs/>
          <w:strike w:val="0"/>
          <w:dstrike w:val="0"/>
          <w:color w:val="auto"/>
          <w:kern w:val="0"/>
          <w:sz w:val="32"/>
          <w:szCs w:val="32"/>
          <w:highlight w:val="none"/>
        </w:rPr>
        <w:t>取消个人及其所在支部评先评优资格</w:t>
      </w:r>
      <w:r>
        <w:rPr>
          <w:rFonts w:hint="eastAsia" w:asciiTheme="minorEastAsia" w:hAnsiTheme="minorEastAsia" w:cstheme="minorEastAsia"/>
          <w:bCs/>
          <w:strike w:val="0"/>
          <w:dstrike w:val="0"/>
          <w:color w:val="auto"/>
          <w:kern w:val="0"/>
          <w:sz w:val="32"/>
          <w:szCs w:val="32"/>
          <w:highlight w:val="none"/>
        </w:rPr>
        <w:t>事项范围</w:t>
      </w:r>
      <w:r>
        <w:rPr>
          <w:rFonts w:hint="eastAsia" w:asciiTheme="minorEastAsia" w:hAnsiTheme="minorEastAsia" w:cstheme="minorEastAsia"/>
          <w:bCs/>
          <w:strike w:val="0"/>
          <w:dstrike w:val="0"/>
          <w:color w:val="auto"/>
          <w:kern w:val="0"/>
          <w:sz w:val="32"/>
          <w:szCs w:val="32"/>
          <w:highlight w:val="none"/>
          <w:lang w:eastAsia="zh-CN"/>
        </w:rPr>
        <w:t>，</w:t>
      </w:r>
      <w:r>
        <w:rPr>
          <w:rFonts w:hint="eastAsia" w:asciiTheme="minorEastAsia" w:hAnsiTheme="minorEastAsia" w:cstheme="minorEastAsia"/>
          <w:bCs/>
          <w:strike w:val="0"/>
          <w:dstrike w:val="0"/>
          <w:color w:val="auto"/>
          <w:kern w:val="0"/>
          <w:sz w:val="32"/>
          <w:szCs w:val="32"/>
          <w:highlight w:val="none"/>
        </w:rPr>
        <w:t>按照</w:t>
      </w:r>
      <w:r>
        <w:rPr>
          <w:rFonts w:hint="eastAsia" w:asciiTheme="minorEastAsia" w:hAnsiTheme="minorEastAsia" w:cstheme="minorEastAsia"/>
          <w:bCs/>
          <w:strike w:val="0"/>
          <w:dstrike w:val="0"/>
          <w:color w:val="auto"/>
          <w:sz w:val="32"/>
          <w:szCs w:val="32"/>
          <w:highlight w:val="none"/>
        </w:rPr>
        <w:t>《成都体育学院党建及思想政治工作考核办法》和本规定执行。</w:t>
      </w:r>
    </w:p>
    <w:p>
      <w:pPr>
        <w:tabs>
          <w:tab w:val="left" w:pos="0"/>
        </w:tabs>
        <w:jc w:val="center"/>
        <w:rPr>
          <w:rFonts w:asciiTheme="minorEastAsia" w:hAnsiTheme="minorEastAsia" w:cstheme="minorEastAsia"/>
          <w:b/>
          <w:bCs/>
          <w:color w:val="auto"/>
          <w:kern w:val="0"/>
          <w:sz w:val="32"/>
          <w:szCs w:val="32"/>
          <w:highlight w:val="none"/>
        </w:rPr>
      </w:pPr>
    </w:p>
    <w:p>
      <w:pPr>
        <w:tabs>
          <w:tab w:val="left" w:pos="0"/>
        </w:tabs>
        <w:jc w:val="center"/>
        <w:rPr>
          <w:rFonts w:hint="eastAsia" w:ascii="微软雅黑" w:hAnsi="微软雅黑" w:eastAsia="微软雅黑" w:cs="微软雅黑"/>
          <w:b w:val="0"/>
          <w:bCs w:val="0"/>
          <w:color w:val="auto"/>
          <w:kern w:val="0"/>
          <w:sz w:val="32"/>
          <w:szCs w:val="32"/>
          <w:highlight w:val="none"/>
        </w:rPr>
      </w:pPr>
      <w:r>
        <w:rPr>
          <w:rFonts w:hint="eastAsia" w:ascii="微软雅黑" w:hAnsi="微软雅黑" w:eastAsia="微软雅黑" w:cs="微软雅黑"/>
          <w:b w:val="0"/>
          <w:bCs w:val="0"/>
          <w:color w:val="auto"/>
          <w:kern w:val="0"/>
          <w:sz w:val="32"/>
          <w:szCs w:val="32"/>
          <w:highlight w:val="none"/>
        </w:rPr>
        <w:t>第十</w:t>
      </w:r>
      <w:r>
        <w:rPr>
          <w:rFonts w:hint="eastAsia" w:ascii="微软雅黑" w:hAnsi="微软雅黑" w:eastAsia="微软雅黑" w:cs="微软雅黑"/>
          <w:b w:val="0"/>
          <w:bCs w:val="0"/>
          <w:color w:val="auto"/>
          <w:kern w:val="0"/>
          <w:sz w:val="32"/>
          <w:szCs w:val="32"/>
          <w:highlight w:val="none"/>
          <w:lang w:val="en-US" w:eastAsia="zh-CN"/>
        </w:rPr>
        <w:t>一</w:t>
      </w:r>
      <w:r>
        <w:rPr>
          <w:rFonts w:hint="eastAsia" w:ascii="微软雅黑" w:hAnsi="微软雅黑" w:eastAsia="微软雅黑" w:cs="微软雅黑"/>
          <w:b w:val="0"/>
          <w:bCs w:val="0"/>
          <w:color w:val="auto"/>
          <w:kern w:val="0"/>
          <w:sz w:val="32"/>
          <w:szCs w:val="32"/>
          <w:highlight w:val="none"/>
        </w:rPr>
        <w:t>章  附则</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32"/>
          <w:szCs w:val="32"/>
          <w:highlight w:val="none"/>
        </w:rPr>
        <w:t>本规定与上级和学校规定不一致的，按上级和学校管理规定执行。</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本规定由总支负责解释。</w:t>
      </w:r>
    </w:p>
    <w:p>
      <w:pPr>
        <w:numPr>
          <w:ilvl w:val="0"/>
          <w:numId w:val="1"/>
        </w:numPr>
        <w:ind w:firstLine="64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本规定</w:t>
      </w:r>
      <w:r>
        <w:rPr>
          <w:rFonts w:hint="eastAsia" w:asciiTheme="minorEastAsia" w:hAnsiTheme="minorEastAsia" w:cstheme="minorEastAsia"/>
          <w:color w:val="auto"/>
          <w:kern w:val="0"/>
          <w:sz w:val="32"/>
          <w:szCs w:val="32"/>
          <w:highlight w:val="none"/>
          <w:lang w:val="en-US" w:eastAsia="zh-CN"/>
        </w:rPr>
        <w:t>自总支支委通过之日起执行</w:t>
      </w:r>
      <w:r>
        <w:rPr>
          <w:rFonts w:hint="eastAsia" w:asciiTheme="minorEastAsia" w:hAnsiTheme="minorEastAsia" w:cstheme="minorEastAsia"/>
          <w:color w:val="auto"/>
          <w:kern w:val="0"/>
          <w:sz w:val="32"/>
          <w:szCs w:val="32"/>
          <w:highlight w:val="none"/>
          <w:lang w:eastAsia="zh-CN"/>
        </w:rPr>
        <w:t>。</w:t>
      </w:r>
      <w:r>
        <w:rPr>
          <w:rFonts w:hint="eastAsia" w:asciiTheme="minorEastAsia" w:hAnsiTheme="minorEastAsia" w:cstheme="minorEastAsia"/>
          <w:color w:val="auto"/>
          <w:kern w:val="0"/>
          <w:sz w:val="32"/>
          <w:szCs w:val="32"/>
          <w:highlight w:val="none"/>
        </w:rPr>
        <w:t>在执行中存在问题的，应及时修订完善。</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87BC"/>
    <w:multiLevelType w:val="singleLevel"/>
    <w:tmpl w:val="2B2987BC"/>
    <w:lvl w:ilvl="0" w:tentative="0">
      <w:start w:val="1"/>
      <w:numFmt w:val="chineseCounting"/>
      <w:suff w:val="nothing"/>
      <w:lvlText w:val="（%1）"/>
      <w:lvlJc w:val="left"/>
      <w:pPr>
        <w:ind w:left="0" w:firstLine="420"/>
      </w:pPr>
      <w:rPr>
        <w:rFonts w:hint="eastAsia"/>
      </w:rPr>
    </w:lvl>
  </w:abstractNum>
  <w:abstractNum w:abstractNumId="1">
    <w:nsid w:val="340E292F"/>
    <w:multiLevelType w:val="singleLevel"/>
    <w:tmpl w:val="340E292F"/>
    <w:lvl w:ilvl="0" w:tentative="0">
      <w:start w:val="1"/>
      <w:numFmt w:val="chineseCounting"/>
      <w:suff w:val="space"/>
      <w:lvlText w:val="第%1条"/>
      <w:lvlJc w:val="left"/>
      <w:pPr>
        <w:tabs>
          <w:tab w:val="left" w:pos="0"/>
        </w:tabs>
        <w:ind w:firstLine="850"/>
      </w:pPr>
      <w:rPr>
        <w:rFonts w:hint="eastAsia"/>
        <w:b/>
        <w:lang w:val="en-US"/>
      </w:rPr>
    </w:lvl>
  </w:abstractNum>
  <w:abstractNum w:abstractNumId="2">
    <w:nsid w:val="57BE8F6D"/>
    <w:multiLevelType w:val="singleLevel"/>
    <w:tmpl w:val="57BE8F6D"/>
    <w:lvl w:ilvl="0" w:tentative="0">
      <w:start w:val="1"/>
      <w:numFmt w:val="chineseCounting"/>
      <w:suff w:val="nothing"/>
      <w:lvlText w:val="（%1）"/>
      <w:lvlJc w:val="left"/>
      <w:pPr>
        <w:ind w:left="0" w:firstLine="420"/>
      </w:pPr>
      <w:rPr>
        <w:rFonts w:hint="eastAsia"/>
      </w:rPr>
    </w:lvl>
  </w:abstractNum>
  <w:abstractNum w:abstractNumId="3">
    <w:nsid w:val="758C7291"/>
    <w:multiLevelType w:val="singleLevel"/>
    <w:tmpl w:val="758C7291"/>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57E5A"/>
    <w:rsid w:val="00071160"/>
    <w:rsid w:val="00077F09"/>
    <w:rsid w:val="000C7213"/>
    <w:rsid w:val="0026214D"/>
    <w:rsid w:val="002A2707"/>
    <w:rsid w:val="002E6092"/>
    <w:rsid w:val="00324086"/>
    <w:rsid w:val="004448E1"/>
    <w:rsid w:val="004878F6"/>
    <w:rsid w:val="004D758C"/>
    <w:rsid w:val="00582D3B"/>
    <w:rsid w:val="0061444C"/>
    <w:rsid w:val="0063792F"/>
    <w:rsid w:val="00673EFD"/>
    <w:rsid w:val="00714237"/>
    <w:rsid w:val="0072770B"/>
    <w:rsid w:val="007374C3"/>
    <w:rsid w:val="007A612F"/>
    <w:rsid w:val="007B4096"/>
    <w:rsid w:val="00850DD3"/>
    <w:rsid w:val="008B7B89"/>
    <w:rsid w:val="00922658"/>
    <w:rsid w:val="009366A6"/>
    <w:rsid w:val="00A3558D"/>
    <w:rsid w:val="00B41D43"/>
    <w:rsid w:val="00B51EED"/>
    <w:rsid w:val="00C126A7"/>
    <w:rsid w:val="00D21888"/>
    <w:rsid w:val="00E46D97"/>
    <w:rsid w:val="00E564D1"/>
    <w:rsid w:val="00EE61C2"/>
    <w:rsid w:val="00F46202"/>
    <w:rsid w:val="00F6395A"/>
    <w:rsid w:val="014A6BC7"/>
    <w:rsid w:val="0156156E"/>
    <w:rsid w:val="017A78D6"/>
    <w:rsid w:val="022D1612"/>
    <w:rsid w:val="025932BA"/>
    <w:rsid w:val="028122C9"/>
    <w:rsid w:val="02D1223A"/>
    <w:rsid w:val="03061004"/>
    <w:rsid w:val="031E27ED"/>
    <w:rsid w:val="0326044F"/>
    <w:rsid w:val="039B35FF"/>
    <w:rsid w:val="03F15F36"/>
    <w:rsid w:val="03F2142B"/>
    <w:rsid w:val="04007B1D"/>
    <w:rsid w:val="040429BF"/>
    <w:rsid w:val="04576663"/>
    <w:rsid w:val="04713466"/>
    <w:rsid w:val="04780FED"/>
    <w:rsid w:val="04A2422A"/>
    <w:rsid w:val="04CA5186"/>
    <w:rsid w:val="05576B2B"/>
    <w:rsid w:val="05B93EEF"/>
    <w:rsid w:val="05EA2C8A"/>
    <w:rsid w:val="06195137"/>
    <w:rsid w:val="06877D6D"/>
    <w:rsid w:val="06EA7993"/>
    <w:rsid w:val="07483D4F"/>
    <w:rsid w:val="077E1873"/>
    <w:rsid w:val="080F0000"/>
    <w:rsid w:val="086A5BA0"/>
    <w:rsid w:val="08B24FB1"/>
    <w:rsid w:val="08FA6627"/>
    <w:rsid w:val="091857AE"/>
    <w:rsid w:val="09412873"/>
    <w:rsid w:val="095810F7"/>
    <w:rsid w:val="096777E1"/>
    <w:rsid w:val="097C6A62"/>
    <w:rsid w:val="0A1E6AA8"/>
    <w:rsid w:val="0A203F8C"/>
    <w:rsid w:val="0A290716"/>
    <w:rsid w:val="0AC2517C"/>
    <w:rsid w:val="0AC61666"/>
    <w:rsid w:val="0BAF0A0C"/>
    <w:rsid w:val="0BDB25CE"/>
    <w:rsid w:val="0C0C38C6"/>
    <w:rsid w:val="0C424AD0"/>
    <w:rsid w:val="0C7B79CF"/>
    <w:rsid w:val="0CA42E48"/>
    <w:rsid w:val="0CC2736D"/>
    <w:rsid w:val="0D0D49FA"/>
    <w:rsid w:val="0D221F1D"/>
    <w:rsid w:val="0D3D5729"/>
    <w:rsid w:val="0D640D55"/>
    <w:rsid w:val="0D875DF9"/>
    <w:rsid w:val="0D9C3228"/>
    <w:rsid w:val="0DD1368D"/>
    <w:rsid w:val="0E5250DA"/>
    <w:rsid w:val="0E5B2E0C"/>
    <w:rsid w:val="0E7157DF"/>
    <w:rsid w:val="0F246A40"/>
    <w:rsid w:val="1024611B"/>
    <w:rsid w:val="1072452E"/>
    <w:rsid w:val="10C3733B"/>
    <w:rsid w:val="10D82D2B"/>
    <w:rsid w:val="10F43058"/>
    <w:rsid w:val="11D57E5A"/>
    <w:rsid w:val="11DF3EBF"/>
    <w:rsid w:val="11F63F4F"/>
    <w:rsid w:val="120E79C7"/>
    <w:rsid w:val="12230511"/>
    <w:rsid w:val="12FB3042"/>
    <w:rsid w:val="13127F83"/>
    <w:rsid w:val="13524989"/>
    <w:rsid w:val="13C96459"/>
    <w:rsid w:val="13D26D3B"/>
    <w:rsid w:val="13ED5177"/>
    <w:rsid w:val="13F624F3"/>
    <w:rsid w:val="144065AA"/>
    <w:rsid w:val="14D1028E"/>
    <w:rsid w:val="15F6075A"/>
    <w:rsid w:val="160009DA"/>
    <w:rsid w:val="164A390D"/>
    <w:rsid w:val="1680484D"/>
    <w:rsid w:val="173F06DE"/>
    <w:rsid w:val="182635EC"/>
    <w:rsid w:val="19B448CF"/>
    <w:rsid w:val="19F60EF0"/>
    <w:rsid w:val="1A4523C5"/>
    <w:rsid w:val="1A715AEB"/>
    <w:rsid w:val="1AFA551A"/>
    <w:rsid w:val="1B4D343D"/>
    <w:rsid w:val="1B8873B2"/>
    <w:rsid w:val="1BA26512"/>
    <w:rsid w:val="1BBB17AB"/>
    <w:rsid w:val="1C3B79DA"/>
    <w:rsid w:val="1C721478"/>
    <w:rsid w:val="1C9A32DB"/>
    <w:rsid w:val="1CF62E71"/>
    <w:rsid w:val="1D41685C"/>
    <w:rsid w:val="1DB66935"/>
    <w:rsid w:val="1DE31EB4"/>
    <w:rsid w:val="1E2D1868"/>
    <w:rsid w:val="1E713FCB"/>
    <w:rsid w:val="1E883FAF"/>
    <w:rsid w:val="1ED95855"/>
    <w:rsid w:val="1EE07080"/>
    <w:rsid w:val="1FC8651E"/>
    <w:rsid w:val="202308C4"/>
    <w:rsid w:val="203B6F7C"/>
    <w:rsid w:val="2111568E"/>
    <w:rsid w:val="21607DE9"/>
    <w:rsid w:val="216D1121"/>
    <w:rsid w:val="21BA5974"/>
    <w:rsid w:val="21CF026D"/>
    <w:rsid w:val="21E42928"/>
    <w:rsid w:val="21F37629"/>
    <w:rsid w:val="21FF5CCF"/>
    <w:rsid w:val="21FF688F"/>
    <w:rsid w:val="22084150"/>
    <w:rsid w:val="220D5634"/>
    <w:rsid w:val="22801D9E"/>
    <w:rsid w:val="22CC7609"/>
    <w:rsid w:val="231635B2"/>
    <w:rsid w:val="23283456"/>
    <w:rsid w:val="24870AF8"/>
    <w:rsid w:val="24D01C0B"/>
    <w:rsid w:val="24F057CD"/>
    <w:rsid w:val="25073835"/>
    <w:rsid w:val="25A51C1C"/>
    <w:rsid w:val="2618104B"/>
    <w:rsid w:val="26303D44"/>
    <w:rsid w:val="264F25F7"/>
    <w:rsid w:val="26E67906"/>
    <w:rsid w:val="272D5A4A"/>
    <w:rsid w:val="279F528E"/>
    <w:rsid w:val="28C73FF6"/>
    <w:rsid w:val="294661AC"/>
    <w:rsid w:val="295D6822"/>
    <w:rsid w:val="29790453"/>
    <w:rsid w:val="298338CA"/>
    <w:rsid w:val="29D25C77"/>
    <w:rsid w:val="2A3F150B"/>
    <w:rsid w:val="2A9D54DA"/>
    <w:rsid w:val="2AA14997"/>
    <w:rsid w:val="2B151E1A"/>
    <w:rsid w:val="2B647DD7"/>
    <w:rsid w:val="2C0175BC"/>
    <w:rsid w:val="2C150BF8"/>
    <w:rsid w:val="2C493395"/>
    <w:rsid w:val="2C7B6662"/>
    <w:rsid w:val="2CB05834"/>
    <w:rsid w:val="2CE867B7"/>
    <w:rsid w:val="2CF432FC"/>
    <w:rsid w:val="2D4D5AA8"/>
    <w:rsid w:val="2DD40FFA"/>
    <w:rsid w:val="2E497E81"/>
    <w:rsid w:val="2E724B59"/>
    <w:rsid w:val="2EA23E9A"/>
    <w:rsid w:val="2F0E19DD"/>
    <w:rsid w:val="2F1225BB"/>
    <w:rsid w:val="2F255DD5"/>
    <w:rsid w:val="2F801178"/>
    <w:rsid w:val="2FE305AB"/>
    <w:rsid w:val="30044987"/>
    <w:rsid w:val="305860F8"/>
    <w:rsid w:val="308D72A4"/>
    <w:rsid w:val="321D0A8F"/>
    <w:rsid w:val="32564A27"/>
    <w:rsid w:val="326F23BC"/>
    <w:rsid w:val="32923C50"/>
    <w:rsid w:val="32955630"/>
    <w:rsid w:val="334B10A9"/>
    <w:rsid w:val="33757064"/>
    <w:rsid w:val="33E062C8"/>
    <w:rsid w:val="343E7BEF"/>
    <w:rsid w:val="3447232A"/>
    <w:rsid w:val="3473326E"/>
    <w:rsid w:val="34754CC8"/>
    <w:rsid w:val="34854941"/>
    <w:rsid w:val="34EC5823"/>
    <w:rsid w:val="35DA22FF"/>
    <w:rsid w:val="363C1BDE"/>
    <w:rsid w:val="3654264F"/>
    <w:rsid w:val="36816AEF"/>
    <w:rsid w:val="36B8431B"/>
    <w:rsid w:val="36BD7420"/>
    <w:rsid w:val="36D02827"/>
    <w:rsid w:val="37541C91"/>
    <w:rsid w:val="37F86C15"/>
    <w:rsid w:val="386570B5"/>
    <w:rsid w:val="38852FC7"/>
    <w:rsid w:val="38E85FA1"/>
    <w:rsid w:val="39050507"/>
    <w:rsid w:val="397C1DE7"/>
    <w:rsid w:val="39AE606F"/>
    <w:rsid w:val="39D07551"/>
    <w:rsid w:val="39DC38B2"/>
    <w:rsid w:val="39E260E0"/>
    <w:rsid w:val="3A175DF6"/>
    <w:rsid w:val="3A603D76"/>
    <w:rsid w:val="3ADA76DB"/>
    <w:rsid w:val="3AE94694"/>
    <w:rsid w:val="3B044614"/>
    <w:rsid w:val="3B705556"/>
    <w:rsid w:val="3BCC54B1"/>
    <w:rsid w:val="3BD82FF6"/>
    <w:rsid w:val="3C0746B4"/>
    <w:rsid w:val="3C2E45E7"/>
    <w:rsid w:val="3C316A8C"/>
    <w:rsid w:val="3C476670"/>
    <w:rsid w:val="3CAB09D6"/>
    <w:rsid w:val="3D3634D5"/>
    <w:rsid w:val="3D542F70"/>
    <w:rsid w:val="3D5943FA"/>
    <w:rsid w:val="3D7027B9"/>
    <w:rsid w:val="3DB432E5"/>
    <w:rsid w:val="3E35612A"/>
    <w:rsid w:val="3E615018"/>
    <w:rsid w:val="3EE72CD0"/>
    <w:rsid w:val="3EED4C11"/>
    <w:rsid w:val="3EF52B0F"/>
    <w:rsid w:val="3F230D49"/>
    <w:rsid w:val="3F576553"/>
    <w:rsid w:val="3F843EA5"/>
    <w:rsid w:val="3FC56FD4"/>
    <w:rsid w:val="3FFE630B"/>
    <w:rsid w:val="406B35EA"/>
    <w:rsid w:val="40D07C42"/>
    <w:rsid w:val="40D428F1"/>
    <w:rsid w:val="41B611DD"/>
    <w:rsid w:val="42451132"/>
    <w:rsid w:val="42585689"/>
    <w:rsid w:val="42932395"/>
    <w:rsid w:val="42AE26E0"/>
    <w:rsid w:val="42C021D9"/>
    <w:rsid w:val="42C81B89"/>
    <w:rsid w:val="439106C7"/>
    <w:rsid w:val="43B24CFB"/>
    <w:rsid w:val="43DD6842"/>
    <w:rsid w:val="440C5697"/>
    <w:rsid w:val="441E528A"/>
    <w:rsid w:val="443C5E23"/>
    <w:rsid w:val="44950CBA"/>
    <w:rsid w:val="44F03983"/>
    <w:rsid w:val="45486BAC"/>
    <w:rsid w:val="45677718"/>
    <w:rsid w:val="45680F28"/>
    <w:rsid w:val="45972686"/>
    <w:rsid w:val="462C1003"/>
    <w:rsid w:val="4674127F"/>
    <w:rsid w:val="4691532F"/>
    <w:rsid w:val="469B282C"/>
    <w:rsid w:val="473E30F0"/>
    <w:rsid w:val="478B66A2"/>
    <w:rsid w:val="47C138C8"/>
    <w:rsid w:val="47D6157A"/>
    <w:rsid w:val="48462B9D"/>
    <w:rsid w:val="48547171"/>
    <w:rsid w:val="48956967"/>
    <w:rsid w:val="48A01A64"/>
    <w:rsid w:val="48D614A3"/>
    <w:rsid w:val="48D93E9C"/>
    <w:rsid w:val="49007BCA"/>
    <w:rsid w:val="4906415A"/>
    <w:rsid w:val="491264F9"/>
    <w:rsid w:val="4974086B"/>
    <w:rsid w:val="49B277E3"/>
    <w:rsid w:val="49E507D7"/>
    <w:rsid w:val="4A125B67"/>
    <w:rsid w:val="4A306862"/>
    <w:rsid w:val="4A3559A0"/>
    <w:rsid w:val="4A567133"/>
    <w:rsid w:val="4A7D6740"/>
    <w:rsid w:val="4A93025D"/>
    <w:rsid w:val="4ADB13CB"/>
    <w:rsid w:val="4B402B29"/>
    <w:rsid w:val="4BE37C96"/>
    <w:rsid w:val="4D090F5D"/>
    <w:rsid w:val="4D2F6211"/>
    <w:rsid w:val="4DCC1EB2"/>
    <w:rsid w:val="4E2D600D"/>
    <w:rsid w:val="4ED45498"/>
    <w:rsid w:val="4F1F7239"/>
    <w:rsid w:val="4F49760A"/>
    <w:rsid w:val="4FC7518F"/>
    <w:rsid w:val="504E4B13"/>
    <w:rsid w:val="50B22BBC"/>
    <w:rsid w:val="50C91992"/>
    <w:rsid w:val="50C9310F"/>
    <w:rsid w:val="516972A8"/>
    <w:rsid w:val="51756B4C"/>
    <w:rsid w:val="51B3705E"/>
    <w:rsid w:val="5256109B"/>
    <w:rsid w:val="52943EED"/>
    <w:rsid w:val="52BB0D25"/>
    <w:rsid w:val="53015F1A"/>
    <w:rsid w:val="5349405D"/>
    <w:rsid w:val="53C03254"/>
    <w:rsid w:val="54897B1D"/>
    <w:rsid w:val="54945A32"/>
    <w:rsid w:val="54BF03CC"/>
    <w:rsid w:val="54C52F3B"/>
    <w:rsid w:val="558168D4"/>
    <w:rsid w:val="55CE545B"/>
    <w:rsid w:val="56327BF4"/>
    <w:rsid w:val="56671D65"/>
    <w:rsid w:val="57722B98"/>
    <w:rsid w:val="57761540"/>
    <w:rsid w:val="57C97F05"/>
    <w:rsid w:val="58405555"/>
    <w:rsid w:val="584A5F91"/>
    <w:rsid w:val="585A366E"/>
    <w:rsid w:val="58765581"/>
    <w:rsid w:val="58BA422B"/>
    <w:rsid w:val="596D6DBB"/>
    <w:rsid w:val="59C647A8"/>
    <w:rsid w:val="5A57617E"/>
    <w:rsid w:val="5A5916D7"/>
    <w:rsid w:val="5C1D2CF2"/>
    <w:rsid w:val="5C5A4427"/>
    <w:rsid w:val="5D360C01"/>
    <w:rsid w:val="5D3C0E01"/>
    <w:rsid w:val="5D6F3581"/>
    <w:rsid w:val="5E7334BA"/>
    <w:rsid w:val="5E9F3078"/>
    <w:rsid w:val="5ECE3A0D"/>
    <w:rsid w:val="5F415FEA"/>
    <w:rsid w:val="5F6A7E57"/>
    <w:rsid w:val="5F785D6B"/>
    <w:rsid w:val="5F813CCD"/>
    <w:rsid w:val="5F896F90"/>
    <w:rsid w:val="5FB22B63"/>
    <w:rsid w:val="60595F3D"/>
    <w:rsid w:val="60926A4A"/>
    <w:rsid w:val="616C48FE"/>
    <w:rsid w:val="62594BD5"/>
    <w:rsid w:val="626C6425"/>
    <w:rsid w:val="62D82A6A"/>
    <w:rsid w:val="63482BD1"/>
    <w:rsid w:val="63902A9D"/>
    <w:rsid w:val="639C4A1C"/>
    <w:rsid w:val="64417BF8"/>
    <w:rsid w:val="647709B0"/>
    <w:rsid w:val="64AD5473"/>
    <w:rsid w:val="64DB2EE7"/>
    <w:rsid w:val="654D0A25"/>
    <w:rsid w:val="658144D8"/>
    <w:rsid w:val="667D2BAC"/>
    <w:rsid w:val="68275919"/>
    <w:rsid w:val="68521098"/>
    <w:rsid w:val="69B37600"/>
    <w:rsid w:val="6A2A41ED"/>
    <w:rsid w:val="6A386935"/>
    <w:rsid w:val="6A403633"/>
    <w:rsid w:val="6ABB05A1"/>
    <w:rsid w:val="6AE22879"/>
    <w:rsid w:val="6BBB2F32"/>
    <w:rsid w:val="6BCA146E"/>
    <w:rsid w:val="6BDE2981"/>
    <w:rsid w:val="6C755589"/>
    <w:rsid w:val="6C7844A0"/>
    <w:rsid w:val="6C7B34A5"/>
    <w:rsid w:val="6D001F1D"/>
    <w:rsid w:val="6D291D54"/>
    <w:rsid w:val="6D535020"/>
    <w:rsid w:val="6D972AC1"/>
    <w:rsid w:val="6DD775C3"/>
    <w:rsid w:val="6E103B83"/>
    <w:rsid w:val="6E125EAF"/>
    <w:rsid w:val="6E8E406C"/>
    <w:rsid w:val="6EBD3882"/>
    <w:rsid w:val="6ED0245A"/>
    <w:rsid w:val="6EE631C1"/>
    <w:rsid w:val="6F9D439B"/>
    <w:rsid w:val="6FBD0D81"/>
    <w:rsid w:val="6FE76634"/>
    <w:rsid w:val="70136CBD"/>
    <w:rsid w:val="70186631"/>
    <w:rsid w:val="70207772"/>
    <w:rsid w:val="70210B4F"/>
    <w:rsid w:val="70762D32"/>
    <w:rsid w:val="70DE2C51"/>
    <w:rsid w:val="714D6154"/>
    <w:rsid w:val="71C5403E"/>
    <w:rsid w:val="72184DD6"/>
    <w:rsid w:val="725747EC"/>
    <w:rsid w:val="72B0542C"/>
    <w:rsid w:val="72CD6784"/>
    <w:rsid w:val="72CE7A46"/>
    <w:rsid w:val="72F37FD3"/>
    <w:rsid w:val="73FD5598"/>
    <w:rsid w:val="741F2D48"/>
    <w:rsid w:val="74395673"/>
    <w:rsid w:val="7498024E"/>
    <w:rsid w:val="74B765A6"/>
    <w:rsid w:val="75C669AC"/>
    <w:rsid w:val="76A56295"/>
    <w:rsid w:val="76D44F4C"/>
    <w:rsid w:val="77190FC7"/>
    <w:rsid w:val="775D15F4"/>
    <w:rsid w:val="77AC7DBF"/>
    <w:rsid w:val="77E64204"/>
    <w:rsid w:val="788E5477"/>
    <w:rsid w:val="78A245ED"/>
    <w:rsid w:val="78CC5180"/>
    <w:rsid w:val="79C24253"/>
    <w:rsid w:val="79F8175F"/>
    <w:rsid w:val="79FA4651"/>
    <w:rsid w:val="7C1D55D8"/>
    <w:rsid w:val="7C69120B"/>
    <w:rsid w:val="7C8743C4"/>
    <w:rsid w:val="7CB741EF"/>
    <w:rsid w:val="7CD772FE"/>
    <w:rsid w:val="7D117862"/>
    <w:rsid w:val="7D272EA2"/>
    <w:rsid w:val="7D2D2AAC"/>
    <w:rsid w:val="7D3A5027"/>
    <w:rsid w:val="7D4C5A03"/>
    <w:rsid w:val="7D516DA0"/>
    <w:rsid w:val="7E436EDB"/>
    <w:rsid w:val="7E4B1B24"/>
    <w:rsid w:val="7E514243"/>
    <w:rsid w:val="7ECF20C6"/>
    <w:rsid w:val="7EDB0150"/>
    <w:rsid w:val="7F555A3E"/>
    <w:rsid w:val="7F7F1E5B"/>
    <w:rsid w:val="7F966653"/>
    <w:rsid w:val="7FC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sz w:val="18"/>
    </w:rPr>
  </w:style>
  <w:style w:type="character" w:styleId="7">
    <w:name w:val="Emphasis"/>
    <w:basedOn w:val="6"/>
    <w:qFormat/>
    <w:uiPriority w:val="20"/>
    <w:rPr>
      <w:i/>
      <w:iCs/>
    </w:rPr>
  </w:style>
  <w:style w:type="character" w:styleId="8">
    <w:name w:val="Hyperlink"/>
    <w:basedOn w:val="6"/>
    <w:qFormat/>
    <w:uiPriority w:val="0"/>
    <w:rPr>
      <w:color w:val="0000FF"/>
      <w:u w:val="single"/>
    </w:rPr>
  </w:style>
  <w:style w:type="character" w:styleId="9">
    <w:name w:val="footnote reference"/>
    <w:basedOn w:val="6"/>
    <w:qFormat/>
    <w:uiPriority w:val="0"/>
    <w:rPr>
      <w:vertAlign w:val="superscript"/>
    </w:rPr>
  </w:style>
  <w:style w:type="paragraph" w:styleId="10">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lenovo/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1514</Words>
  <Characters>8634</Characters>
  <Lines>71</Lines>
  <Paragraphs>20</Paragraphs>
  <TotalTime>1</TotalTime>
  <ScaleCrop>false</ScaleCrop>
  <LinksUpToDate>false</LinksUpToDate>
  <CharactersWithSpaces>10128</CharactersWithSpaces>
  <Application>WPS Office_11.1.0.10069_F1E327BC-269C-435d-A152-05C5408002CA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2018-11-05T23:47:00Z</dcterms:created>
  <dc:creator>文_兰</dc:creator>
  <lastModifiedBy>文_兰</lastModifiedBy>
  <dcterms:modified xsi:type="dcterms:W3CDTF">2020-10-21T02:10:50Z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